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F9C5" w14:textId="77777777" w:rsidR="00CF2A52" w:rsidRDefault="00000000" w:rsidP="007126EB">
      <w:pPr>
        <w:pStyle w:val="Heading1"/>
      </w:pPr>
      <w:r w:rsidRPr="007126EB">
        <w:rPr>
          <w:color w:val="000000" w:themeColor="text1"/>
          <w:w w:val="105"/>
        </w:rPr>
        <w:t>FALL</w:t>
      </w:r>
      <w:r w:rsidRPr="007126EB">
        <w:rPr>
          <w:color w:val="000000" w:themeColor="text1"/>
          <w:spacing w:val="-4"/>
          <w:w w:val="105"/>
        </w:rPr>
        <w:t xml:space="preserve"> </w:t>
      </w:r>
      <w:r w:rsidRPr="007126EB">
        <w:rPr>
          <w:color w:val="000000" w:themeColor="text1"/>
          <w:w w:val="105"/>
        </w:rPr>
        <w:t>2022</w:t>
      </w:r>
      <w:r w:rsidRPr="007126EB">
        <w:rPr>
          <w:color w:val="000000" w:themeColor="text1"/>
          <w:spacing w:val="-5"/>
          <w:w w:val="105"/>
        </w:rPr>
        <w:t xml:space="preserve"> </w:t>
      </w:r>
      <w:r w:rsidRPr="007126EB">
        <w:rPr>
          <w:color w:val="000000" w:themeColor="text1"/>
          <w:w w:val="105"/>
        </w:rPr>
        <w:t>–</w:t>
      </w:r>
      <w:r w:rsidRPr="007126EB">
        <w:rPr>
          <w:color w:val="000000" w:themeColor="text1"/>
          <w:spacing w:val="-4"/>
          <w:w w:val="105"/>
        </w:rPr>
        <w:t xml:space="preserve"> </w:t>
      </w:r>
      <w:r w:rsidRPr="007126EB">
        <w:rPr>
          <w:color w:val="000000" w:themeColor="text1"/>
          <w:w w:val="105"/>
        </w:rPr>
        <w:t>ENGLISH</w:t>
      </w:r>
      <w:r w:rsidRPr="007126EB">
        <w:rPr>
          <w:color w:val="000000" w:themeColor="text1"/>
          <w:spacing w:val="-4"/>
          <w:w w:val="105"/>
        </w:rPr>
        <w:t xml:space="preserve"> </w:t>
      </w:r>
      <w:r w:rsidRPr="007126EB">
        <w:rPr>
          <w:color w:val="000000" w:themeColor="text1"/>
          <w:w w:val="105"/>
        </w:rPr>
        <w:t>COURSE</w:t>
      </w:r>
      <w:r w:rsidRPr="007126EB">
        <w:rPr>
          <w:color w:val="000000" w:themeColor="text1"/>
          <w:spacing w:val="-4"/>
          <w:w w:val="105"/>
        </w:rPr>
        <w:t xml:space="preserve"> </w:t>
      </w:r>
      <w:r w:rsidRPr="007126EB">
        <w:rPr>
          <w:color w:val="000000" w:themeColor="text1"/>
          <w:spacing w:val="-2"/>
          <w:w w:val="105"/>
        </w:rPr>
        <w:t>OFFERINGS</w:t>
      </w:r>
    </w:p>
    <w:p w14:paraId="7748E5F0" w14:textId="77777777" w:rsidR="00CF2A52" w:rsidRDefault="00CF2A52">
      <w:pPr>
        <w:pStyle w:val="BodyText"/>
        <w:rPr>
          <w:sz w:val="20"/>
        </w:rPr>
      </w:pPr>
    </w:p>
    <w:p w14:paraId="42AA0D31" w14:textId="77777777" w:rsidR="00CF2A52" w:rsidRDefault="00CF2A52">
      <w:pPr>
        <w:pStyle w:val="BodyText"/>
        <w:spacing w:before="7"/>
      </w:pPr>
    </w:p>
    <w:p w14:paraId="10C8E4F3" w14:textId="77777777" w:rsidR="00CF2A52" w:rsidRDefault="00000000">
      <w:pPr>
        <w:pStyle w:val="BodyText"/>
        <w:spacing w:before="1"/>
        <w:ind w:left="2921" w:right="2939"/>
        <w:jc w:val="center"/>
      </w:pPr>
      <w:r>
        <w:rPr>
          <w:u w:val="single"/>
        </w:rPr>
        <w:t>Courses</w:t>
      </w:r>
      <w:r>
        <w:rPr>
          <w:spacing w:val="-5"/>
          <w:u w:val="single"/>
        </w:rPr>
        <w:t xml:space="preserve"> </w:t>
      </w:r>
      <w:r>
        <w:rPr>
          <w:u w:val="single"/>
        </w:rPr>
        <w:t>offered</w:t>
      </w:r>
      <w:r>
        <w:rPr>
          <w:spacing w:val="-4"/>
          <w:u w:val="single"/>
        </w:rPr>
        <w:t xml:space="preserve"> </w:t>
      </w:r>
      <w:r>
        <w:rPr>
          <w:u w:val="single"/>
        </w:rPr>
        <w:t>by</w:t>
      </w:r>
      <w:r>
        <w:rPr>
          <w:spacing w:val="-5"/>
          <w:u w:val="single"/>
        </w:rPr>
        <w:t xml:space="preserve"> </w:t>
      </w:r>
      <w:r>
        <w:rPr>
          <w:u w:val="single"/>
        </w:rPr>
        <w:t>the</w:t>
      </w:r>
      <w:r>
        <w:rPr>
          <w:spacing w:val="-4"/>
          <w:u w:val="single"/>
        </w:rPr>
        <w:t xml:space="preserve"> </w:t>
      </w:r>
      <w:r>
        <w:rPr>
          <w:u w:val="single"/>
        </w:rPr>
        <w:t>MFA</w:t>
      </w:r>
      <w:r>
        <w:rPr>
          <w:spacing w:val="-4"/>
          <w:u w:val="single"/>
        </w:rPr>
        <w:t xml:space="preserve"> </w:t>
      </w:r>
      <w:r>
        <w:rPr>
          <w:spacing w:val="-2"/>
          <w:u w:val="single"/>
        </w:rPr>
        <w:t>Program</w:t>
      </w:r>
    </w:p>
    <w:p w14:paraId="0603F115" w14:textId="77777777" w:rsidR="00CF2A52" w:rsidRDefault="00CF2A52">
      <w:pPr>
        <w:pStyle w:val="BodyText"/>
        <w:rPr>
          <w:sz w:val="20"/>
        </w:rPr>
      </w:pPr>
    </w:p>
    <w:p w14:paraId="60446BF3" w14:textId="77777777" w:rsidR="00CF2A52" w:rsidRDefault="00CF2A52">
      <w:pPr>
        <w:pStyle w:val="BodyText"/>
        <w:spacing w:before="2"/>
      </w:pPr>
    </w:p>
    <w:p w14:paraId="3BEE2165" w14:textId="77777777" w:rsidR="00CF2A52" w:rsidRDefault="00000000">
      <w:pPr>
        <w:ind w:left="100"/>
        <w:rPr>
          <w:sz w:val="21"/>
        </w:rPr>
      </w:pPr>
      <w:r>
        <w:rPr>
          <w:w w:val="105"/>
          <w:sz w:val="21"/>
        </w:rPr>
        <w:t>ENGL</w:t>
      </w:r>
      <w:r>
        <w:rPr>
          <w:spacing w:val="-4"/>
          <w:w w:val="105"/>
          <w:sz w:val="21"/>
        </w:rPr>
        <w:t xml:space="preserve"> 7001</w:t>
      </w:r>
    </w:p>
    <w:p w14:paraId="3983EA8C" w14:textId="77777777" w:rsidR="00CF2A52" w:rsidRDefault="00000000">
      <w:pPr>
        <w:spacing w:before="3"/>
        <w:ind w:left="100"/>
        <w:rPr>
          <w:sz w:val="21"/>
        </w:rPr>
      </w:pPr>
      <w:r>
        <w:rPr>
          <w:w w:val="105"/>
          <w:sz w:val="21"/>
        </w:rPr>
        <w:t>Writing</w:t>
      </w:r>
      <w:r>
        <w:rPr>
          <w:spacing w:val="-9"/>
          <w:w w:val="105"/>
          <w:sz w:val="21"/>
        </w:rPr>
        <w:t xml:space="preserve"> </w:t>
      </w:r>
      <w:r>
        <w:rPr>
          <w:w w:val="105"/>
          <w:sz w:val="21"/>
        </w:rPr>
        <w:t>Creative</w:t>
      </w:r>
      <w:r>
        <w:rPr>
          <w:spacing w:val="-9"/>
          <w:w w:val="105"/>
          <w:sz w:val="21"/>
        </w:rPr>
        <w:t xml:space="preserve"> </w:t>
      </w:r>
      <w:r>
        <w:rPr>
          <w:w w:val="105"/>
          <w:sz w:val="21"/>
        </w:rPr>
        <w:t>Nonfiction:</w:t>
      </w:r>
      <w:r>
        <w:rPr>
          <w:spacing w:val="-8"/>
          <w:w w:val="105"/>
          <w:sz w:val="21"/>
        </w:rPr>
        <w:t xml:space="preserve"> </w:t>
      </w:r>
      <w:r>
        <w:rPr>
          <w:w w:val="105"/>
          <w:sz w:val="21"/>
        </w:rPr>
        <w:t>Revisionist</w:t>
      </w:r>
      <w:r>
        <w:rPr>
          <w:spacing w:val="-9"/>
          <w:w w:val="105"/>
          <w:sz w:val="21"/>
        </w:rPr>
        <w:t xml:space="preserve"> </w:t>
      </w:r>
      <w:r>
        <w:rPr>
          <w:spacing w:val="-2"/>
          <w:w w:val="105"/>
          <w:sz w:val="21"/>
        </w:rPr>
        <w:t>History</w:t>
      </w:r>
    </w:p>
    <w:p w14:paraId="14C9C1F2" w14:textId="77777777" w:rsidR="00CF2A52" w:rsidRDefault="00000000">
      <w:pPr>
        <w:spacing w:before="3"/>
        <w:ind w:left="100"/>
        <w:rPr>
          <w:sz w:val="21"/>
        </w:rPr>
      </w:pPr>
      <w:r>
        <w:rPr>
          <w:w w:val="105"/>
          <w:sz w:val="21"/>
        </w:rPr>
        <w:t>J.</w:t>
      </w:r>
      <w:r>
        <w:rPr>
          <w:spacing w:val="-5"/>
          <w:w w:val="105"/>
          <w:sz w:val="21"/>
        </w:rPr>
        <w:t xml:space="preserve"> </w:t>
      </w:r>
      <w:r>
        <w:rPr>
          <w:w w:val="105"/>
          <w:sz w:val="21"/>
        </w:rPr>
        <w:t>Wheeler</w:t>
      </w:r>
      <w:r>
        <w:rPr>
          <w:spacing w:val="-5"/>
          <w:w w:val="105"/>
          <w:sz w:val="21"/>
        </w:rPr>
        <w:t xml:space="preserve"> </w:t>
      </w:r>
      <w:r>
        <w:rPr>
          <w:w w:val="105"/>
          <w:sz w:val="21"/>
        </w:rPr>
        <w:t>|</w:t>
      </w:r>
      <w:r>
        <w:rPr>
          <w:spacing w:val="-5"/>
          <w:w w:val="105"/>
          <w:sz w:val="21"/>
        </w:rPr>
        <w:t xml:space="preserve"> </w:t>
      </w:r>
      <w:r>
        <w:rPr>
          <w:w w:val="105"/>
          <w:sz w:val="21"/>
        </w:rPr>
        <w:t>Tuesday</w:t>
      </w:r>
      <w:r>
        <w:rPr>
          <w:spacing w:val="-5"/>
          <w:w w:val="105"/>
          <w:sz w:val="21"/>
        </w:rPr>
        <w:t xml:space="preserve"> </w:t>
      </w:r>
      <w:r>
        <w:rPr>
          <w:w w:val="105"/>
          <w:sz w:val="21"/>
        </w:rPr>
        <w:t>3:00-</w:t>
      </w:r>
      <w:r>
        <w:rPr>
          <w:spacing w:val="-4"/>
          <w:w w:val="105"/>
          <w:sz w:val="21"/>
        </w:rPr>
        <w:t>5:50</w:t>
      </w:r>
    </w:p>
    <w:p w14:paraId="1B222686" w14:textId="77777777" w:rsidR="00CF2A52" w:rsidRDefault="00CF2A52">
      <w:pPr>
        <w:pStyle w:val="BodyText"/>
        <w:spacing w:before="10"/>
        <w:rPr>
          <w:sz w:val="21"/>
        </w:rPr>
      </w:pPr>
    </w:p>
    <w:p w14:paraId="082CB2B5" w14:textId="77777777" w:rsidR="00CF2A52" w:rsidRDefault="00000000">
      <w:pPr>
        <w:pStyle w:val="BodyText"/>
        <w:spacing w:line="232" w:lineRule="auto"/>
        <w:ind w:left="100" w:right="71"/>
      </w:pPr>
      <w:r>
        <w:t>Writing</w:t>
      </w:r>
      <w:r>
        <w:rPr>
          <w:spacing w:val="-2"/>
        </w:rPr>
        <w:t xml:space="preserve"> </w:t>
      </w:r>
      <w:r>
        <w:t>Creative</w:t>
      </w:r>
      <w:r>
        <w:rPr>
          <w:spacing w:val="-2"/>
        </w:rPr>
        <w:t xml:space="preserve"> </w:t>
      </w:r>
      <w:r>
        <w:t>Nonfiction:</w:t>
      </w:r>
      <w:r>
        <w:rPr>
          <w:spacing w:val="-2"/>
        </w:rPr>
        <w:t xml:space="preserve"> </w:t>
      </w:r>
      <w:r>
        <w:t>Revisionist</w:t>
      </w:r>
      <w:r>
        <w:rPr>
          <w:spacing w:val="-2"/>
        </w:rPr>
        <w:t xml:space="preserve"> </w:t>
      </w:r>
      <w:r>
        <w:t>History</w:t>
      </w:r>
      <w:r>
        <w:rPr>
          <w:spacing w:val="-2"/>
        </w:rPr>
        <w:t xml:space="preserve"> </w:t>
      </w:r>
      <w:r>
        <w:t>In</w:t>
      </w:r>
      <w:r>
        <w:rPr>
          <w:spacing w:val="-2"/>
        </w:rPr>
        <w:t xml:space="preserve"> </w:t>
      </w:r>
      <w:r>
        <w:t>this</w:t>
      </w:r>
      <w:r>
        <w:rPr>
          <w:spacing w:val="-2"/>
        </w:rPr>
        <w:t xml:space="preserve"> </w:t>
      </w:r>
      <w:r>
        <w:t>course</w:t>
      </w:r>
      <w:r>
        <w:rPr>
          <w:spacing w:val="-2"/>
        </w:rPr>
        <w:t xml:space="preserve"> </w:t>
      </w:r>
      <w:r>
        <w:t>we'll</w:t>
      </w:r>
      <w:r>
        <w:rPr>
          <w:spacing w:val="-2"/>
        </w:rPr>
        <w:t xml:space="preserve"> </w:t>
      </w:r>
      <w:r>
        <w:t>focus</w:t>
      </w:r>
      <w:r>
        <w:rPr>
          <w:spacing w:val="-2"/>
        </w:rPr>
        <w:t xml:space="preserve"> </w:t>
      </w:r>
      <w:r>
        <w:t>on</w:t>
      </w:r>
      <w:r>
        <w:rPr>
          <w:spacing w:val="-2"/>
        </w:rPr>
        <w:t xml:space="preserve"> </w:t>
      </w:r>
      <w:r>
        <w:t>how</w:t>
      </w:r>
      <w:r>
        <w:rPr>
          <w:spacing w:val="-2"/>
        </w:rPr>
        <w:t xml:space="preserve"> </w:t>
      </w:r>
      <w:r>
        <w:t>to</w:t>
      </w:r>
      <w:r>
        <w:rPr>
          <w:spacing w:val="-2"/>
        </w:rPr>
        <w:t xml:space="preserve"> </w:t>
      </w:r>
      <w:r>
        <w:t>write</w:t>
      </w:r>
      <w:r>
        <w:rPr>
          <w:spacing w:val="-2"/>
        </w:rPr>
        <w:t xml:space="preserve"> </w:t>
      </w:r>
      <w:r>
        <w:t>about</w:t>
      </w:r>
      <w:r>
        <w:rPr>
          <w:spacing w:val="-2"/>
        </w:rPr>
        <w:t xml:space="preserve"> </w:t>
      </w:r>
      <w:r>
        <w:t>the</w:t>
      </w:r>
      <w:r>
        <w:rPr>
          <w:spacing w:val="-2"/>
        </w:rPr>
        <w:t xml:space="preserve"> </w:t>
      </w:r>
      <w:r>
        <w:t>past</w:t>
      </w:r>
      <w:r>
        <w:rPr>
          <w:spacing w:val="-2"/>
        </w:rPr>
        <w:t xml:space="preserve"> </w:t>
      </w:r>
      <w:r>
        <w:t>in a</w:t>
      </w:r>
      <w:r>
        <w:rPr>
          <w:spacing w:val="-1"/>
        </w:rPr>
        <w:t xml:space="preserve"> </w:t>
      </w:r>
      <w:r>
        <w:t>way</w:t>
      </w:r>
      <w:r>
        <w:rPr>
          <w:spacing w:val="-1"/>
        </w:rPr>
        <w:t xml:space="preserve"> </w:t>
      </w:r>
      <w:r>
        <w:t>that</w:t>
      </w:r>
      <w:r>
        <w:rPr>
          <w:spacing w:val="-1"/>
        </w:rPr>
        <w:t xml:space="preserve"> </w:t>
      </w:r>
      <w:r>
        <w:t>aims</w:t>
      </w:r>
      <w:r>
        <w:rPr>
          <w:spacing w:val="-1"/>
        </w:rPr>
        <w:t xml:space="preserve"> </w:t>
      </w:r>
      <w:r>
        <w:t>to</w:t>
      </w:r>
      <w:r>
        <w:rPr>
          <w:spacing w:val="-1"/>
        </w:rPr>
        <w:t xml:space="preserve"> </w:t>
      </w:r>
      <w:r>
        <w:t>neither</w:t>
      </w:r>
      <w:r>
        <w:rPr>
          <w:spacing w:val="-1"/>
        </w:rPr>
        <w:t xml:space="preserve"> </w:t>
      </w:r>
      <w:r>
        <w:t>establish</w:t>
      </w:r>
      <w:r>
        <w:rPr>
          <w:spacing w:val="-1"/>
        </w:rPr>
        <w:t xml:space="preserve"> </w:t>
      </w:r>
      <w:r>
        <w:t>nor</w:t>
      </w:r>
      <w:r>
        <w:rPr>
          <w:spacing w:val="-1"/>
        </w:rPr>
        <w:t xml:space="preserve"> </w:t>
      </w:r>
      <w:r>
        <w:t>correct</w:t>
      </w:r>
      <w:r>
        <w:rPr>
          <w:spacing w:val="-1"/>
        </w:rPr>
        <w:t xml:space="preserve"> </w:t>
      </w:r>
      <w:r>
        <w:t>historical</w:t>
      </w:r>
      <w:r>
        <w:rPr>
          <w:spacing w:val="-1"/>
        </w:rPr>
        <w:t xml:space="preserve"> </w:t>
      </w:r>
      <w:r>
        <w:t>record,</w:t>
      </w:r>
      <w:r>
        <w:rPr>
          <w:spacing w:val="-1"/>
        </w:rPr>
        <w:t xml:space="preserve"> </w:t>
      </w:r>
      <w:r>
        <w:t>but</w:t>
      </w:r>
      <w:r>
        <w:rPr>
          <w:spacing w:val="-1"/>
        </w:rPr>
        <w:t xml:space="preserve"> </w:t>
      </w:r>
      <w:r>
        <w:t>rather</w:t>
      </w:r>
      <w:r>
        <w:rPr>
          <w:spacing w:val="-1"/>
        </w:rPr>
        <w:t xml:space="preserve"> </w:t>
      </w:r>
      <w:r>
        <w:t>to</w:t>
      </w:r>
      <w:r>
        <w:rPr>
          <w:spacing w:val="-1"/>
        </w:rPr>
        <w:t xml:space="preserve"> </w:t>
      </w:r>
      <w:r>
        <w:t>explore</w:t>
      </w:r>
      <w:r>
        <w:rPr>
          <w:spacing w:val="-1"/>
        </w:rPr>
        <w:t xml:space="preserve"> </w:t>
      </w:r>
      <w:r>
        <w:t>what</w:t>
      </w:r>
      <w:r>
        <w:rPr>
          <w:spacing w:val="-1"/>
        </w:rPr>
        <w:t xml:space="preserve"> </w:t>
      </w:r>
      <w:r>
        <w:t>truths</w:t>
      </w:r>
      <w:r>
        <w:rPr>
          <w:spacing w:val="-1"/>
        </w:rPr>
        <w:t xml:space="preserve"> </w:t>
      </w:r>
      <w:r>
        <w:t>can</w:t>
      </w:r>
      <w:r>
        <w:rPr>
          <w:spacing w:val="-1"/>
        </w:rPr>
        <w:t xml:space="preserve"> </w:t>
      </w:r>
      <w:r>
        <w:t xml:space="preserve">be found in the way our narratives of the past evolve. We'll read texts ranging from historical fiction to memoir in order to gather useful tools of craft to deploy in our writing about the past, however recent or distant. This is not a class about writing "History", but a class about understanding how traditional modes of narrative may be ill-equipped for interrogating the </w:t>
      </w:r>
      <w:proofErr w:type="gramStart"/>
      <w:r>
        <w:t>past, and</w:t>
      </w:r>
      <w:proofErr w:type="gramEnd"/>
      <w:r>
        <w:t xml:space="preserve"> discovering new tools for modifying or upending those traditional modes of historical narrative in our own nonfiction writings.</w:t>
      </w:r>
    </w:p>
    <w:p w14:paraId="35D07CEE" w14:textId="77777777" w:rsidR="00CF2A52" w:rsidRDefault="00CF2A52">
      <w:pPr>
        <w:pStyle w:val="BodyText"/>
        <w:spacing w:before="11"/>
        <w:rPr>
          <w:sz w:val="20"/>
        </w:rPr>
      </w:pPr>
    </w:p>
    <w:p w14:paraId="1A5592A0" w14:textId="77777777" w:rsidR="00CF2A52" w:rsidRDefault="00000000">
      <w:pPr>
        <w:pStyle w:val="BodyText"/>
        <w:spacing w:line="232" w:lineRule="auto"/>
        <w:ind w:left="820" w:right="198"/>
      </w:pPr>
      <w:r>
        <w:rPr>
          <w:u w:val="single"/>
        </w:rPr>
        <w:t>Approximate</w:t>
      </w:r>
      <w:r>
        <w:rPr>
          <w:spacing w:val="-3"/>
          <w:u w:val="single"/>
        </w:rPr>
        <w:t xml:space="preserve"> </w:t>
      </w:r>
      <w:r>
        <w:rPr>
          <w:u w:val="single"/>
        </w:rPr>
        <w:t>weekly</w:t>
      </w:r>
      <w:r>
        <w:rPr>
          <w:spacing w:val="-3"/>
          <w:u w:val="single"/>
        </w:rPr>
        <w:t xml:space="preserve"> </w:t>
      </w:r>
      <w:r>
        <w:rPr>
          <w:u w:val="single"/>
        </w:rPr>
        <w:t>readings:</w:t>
      </w:r>
      <w:r>
        <w:rPr>
          <w:spacing w:val="-3"/>
        </w:rPr>
        <w:t xml:space="preserve"> </w:t>
      </w:r>
      <w:r>
        <w:t>In</w:t>
      </w:r>
      <w:r>
        <w:rPr>
          <w:spacing w:val="-3"/>
        </w:rPr>
        <w:t xml:space="preserve"> </w:t>
      </w:r>
      <w:r>
        <w:t>the</w:t>
      </w:r>
      <w:r>
        <w:rPr>
          <w:spacing w:val="-3"/>
        </w:rPr>
        <w:t xml:space="preserve"> </w:t>
      </w:r>
      <w:r>
        <w:t>first</w:t>
      </w:r>
      <w:r>
        <w:rPr>
          <w:spacing w:val="-3"/>
        </w:rPr>
        <w:t xml:space="preserve"> </w:t>
      </w:r>
      <w:r>
        <w:t>half</w:t>
      </w:r>
      <w:r>
        <w:rPr>
          <w:spacing w:val="-3"/>
        </w:rPr>
        <w:t xml:space="preserve"> </w:t>
      </w:r>
      <w:r>
        <w:t>of</w:t>
      </w:r>
      <w:r>
        <w:rPr>
          <w:spacing w:val="-3"/>
        </w:rPr>
        <w:t xml:space="preserve"> </w:t>
      </w:r>
      <w:r>
        <w:t>the</w:t>
      </w:r>
      <w:r>
        <w:rPr>
          <w:spacing w:val="-3"/>
        </w:rPr>
        <w:t xml:space="preserve"> </w:t>
      </w:r>
      <w:proofErr w:type="gramStart"/>
      <w:r>
        <w:t>semester</w:t>
      </w:r>
      <w:proofErr w:type="gramEnd"/>
      <w:r>
        <w:rPr>
          <w:spacing w:val="-3"/>
        </w:rPr>
        <w:t xml:space="preserve"> </w:t>
      </w:r>
      <w:r>
        <w:t>we'll</w:t>
      </w:r>
      <w:r>
        <w:rPr>
          <w:spacing w:val="-3"/>
        </w:rPr>
        <w:t xml:space="preserve"> </w:t>
      </w:r>
      <w:r>
        <w:t>read</w:t>
      </w:r>
      <w:r>
        <w:rPr>
          <w:spacing w:val="-3"/>
        </w:rPr>
        <w:t xml:space="preserve"> </w:t>
      </w:r>
      <w:r>
        <w:t>and</w:t>
      </w:r>
      <w:r>
        <w:rPr>
          <w:spacing w:val="-3"/>
        </w:rPr>
        <w:t xml:space="preserve"> </w:t>
      </w:r>
      <w:r>
        <w:t>discuss</w:t>
      </w:r>
      <w:r>
        <w:rPr>
          <w:spacing w:val="-3"/>
        </w:rPr>
        <w:t xml:space="preserve"> </w:t>
      </w:r>
      <w:r>
        <w:t>one</w:t>
      </w:r>
      <w:r>
        <w:rPr>
          <w:spacing w:val="-3"/>
        </w:rPr>
        <w:t xml:space="preserve"> </w:t>
      </w:r>
      <w:r>
        <w:t>book</w:t>
      </w:r>
      <w:r>
        <w:rPr>
          <w:spacing w:val="-3"/>
        </w:rPr>
        <w:t xml:space="preserve"> </w:t>
      </w:r>
      <w:r>
        <w:t xml:space="preserve">or substantial book excerpt per week. In the second half of the </w:t>
      </w:r>
      <w:proofErr w:type="gramStart"/>
      <w:r>
        <w:t>semester</w:t>
      </w:r>
      <w:proofErr w:type="gramEnd"/>
      <w:r>
        <w:t xml:space="preserve"> we'll workshop student work which requires reading 2-3 of your peers drafts per week.</w:t>
      </w:r>
    </w:p>
    <w:p w14:paraId="5FE6C7A2" w14:textId="77777777" w:rsidR="00CF2A52" w:rsidRDefault="00CF2A52">
      <w:pPr>
        <w:pStyle w:val="BodyText"/>
        <w:spacing w:before="4"/>
        <w:rPr>
          <w:sz w:val="21"/>
        </w:rPr>
      </w:pPr>
    </w:p>
    <w:p w14:paraId="338584F1" w14:textId="77777777" w:rsidR="00CF2A52" w:rsidRDefault="00000000">
      <w:pPr>
        <w:pStyle w:val="BodyText"/>
        <w:spacing w:line="232" w:lineRule="auto"/>
        <w:ind w:left="820" w:right="198"/>
      </w:pPr>
      <w:r>
        <w:rPr>
          <w:u w:val="single"/>
        </w:rPr>
        <w:t>Anticipated assignments:</w:t>
      </w:r>
      <w:r>
        <w:t xml:space="preserve"> The first half of the semester we'll complete short writing activities inspired</w:t>
      </w:r>
      <w:r>
        <w:rPr>
          <w:spacing w:val="-3"/>
        </w:rPr>
        <w:t xml:space="preserve"> </w:t>
      </w:r>
      <w:r>
        <w:t>by</w:t>
      </w:r>
      <w:r>
        <w:rPr>
          <w:spacing w:val="-3"/>
        </w:rPr>
        <w:t xml:space="preserve"> </w:t>
      </w:r>
      <w:r>
        <w:t>our</w:t>
      </w:r>
      <w:r>
        <w:rPr>
          <w:spacing w:val="-3"/>
        </w:rPr>
        <w:t xml:space="preserve"> </w:t>
      </w:r>
      <w:r>
        <w:t>readings</w:t>
      </w:r>
      <w:r>
        <w:rPr>
          <w:spacing w:val="-3"/>
        </w:rPr>
        <w:t xml:space="preserve"> </w:t>
      </w:r>
      <w:r>
        <w:t>(about</w:t>
      </w:r>
      <w:r>
        <w:rPr>
          <w:spacing w:val="-3"/>
        </w:rPr>
        <w:t xml:space="preserve"> </w:t>
      </w:r>
      <w:r>
        <w:t>500</w:t>
      </w:r>
      <w:r>
        <w:rPr>
          <w:spacing w:val="-3"/>
        </w:rPr>
        <w:t xml:space="preserve"> </w:t>
      </w:r>
      <w:r>
        <w:t>words</w:t>
      </w:r>
      <w:r>
        <w:rPr>
          <w:spacing w:val="-3"/>
        </w:rPr>
        <w:t xml:space="preserve"> </w:t>
      </w:r>
      <w:r>
        <w:t>each).</w:t>
      </w:r>
      <w:r>
        <w:rPr>
          <w:spacing w:val="-3"/>
        </w:rPr>
        <w:t xml:space="preserve"> </w:t>
      </w:r>
      <w:r>
        <w:t>In</w:t>
      </w:r>
      <w:r>
        <w:rPr>
          <w:spacing w:val="-3"/>
        </w:rPr>
        <w:t xml:space="preserve"> </w:t>
      </w:r>
      <w:r>
        <w:t>the</w:t>
      </w:r>
      <w:r>
        <w:rPr>
          <w:spacing w:val="-3"/>
        </w:rPr>
        <w:t xml:space="preserve"> </w:t>
      </w:r>
      <w:r>
        <w:t>second</w:t>
      </w:r>
      <w:r>
        <w:rPr>
          <w:spacing w:val="-3"/>
        </w:rPr>
        <w:t xml:space="preserve"> </w:t>
      </w:r>
      <w:r>
        <w:t>half</w:t>
      </w:r>
      <w:r>
        <w:rPr>
          <w:spacing w:val="-3"/>
        </w:rPr>
        <w:t xml:space="preserve"> </w:t>
      </w:r>
      <w:r>
        <w:t>of</w:t>
      </w:r>
      <w:r>
        <w:rPr>
          <w:spacing w:val="-3"/>
        </w:rPr>
        <w:t xml:space="preserve"> </w:t>
      </w:r>
      <w:r>
        <w:t>the</w:t>
      </w:r>
      <w:r>
        <w:rPr>
          <w:spacing w:val="-3"/>
        </w:rPr>
        <w:t xml:space="preserve"> </w:t>
      </w:r>
      <w:proofErr w:type="gramStart"/>
      <w:r>
        <w:t>semester</w:t>
      </w:r>
      <w:proofErr w:type="gramEnd"/>
      <w:r>
        <w:rPr>
          <w:spacing w:val="-3"/>
        </w:rPr>
        <w:t xml:space="preserve"> </w:t>
      </w:r>
      <w:r>
        <w:t>we'll</w:t>
      </w:r>
      <w:r>
        <w:rPr>
          <w:spacing w:val="-3"/>
        </w:rPr>
        <w:t xml:space="preserve"> </w:t>
      </w:r>
      <w:r>
        <w:t>write two works of creative nonfiction of about 6-8,000 words each.</w:t>
      </w:r>
    </w:p>
    <w:p w14:paraId="2449EB64" w14:textId="77777777" w:rsidR="00CF2A52" w:rsidRDefault="00CF2A52">
      <w:pPr>
        <w:pStyle w:val="BodyText"/>
        <w:rPr>
          <w:sz w:val="26"/>
        </w:rPr>
      </w:pPr>
    </w:p>
    <w:p w14:paraId="42D82D00" w14:textId="77777777" w:rsidR="00CF2A52" w:rsidRDefault="00000000">
      <w:pPr>
        <w:spacing w:before="202"/>
        <w:ind w:left="100"/>
        <w:rPr>
          <w:sz w:val="21"/>
        </w:rPr>
      </w:pPr>
      <w:r>
        <w:rPr>
          <w:w w:val="105"/>
          <w:sz w:val="21"/>
        </w:rPr>
        <w:t>ENGL</w:t>
      </w:r>
      <w:r>
        <w:rPr>
          <w:spacing w:val="-4"/>
          <w:w w:val="105"/>
          <w:sz w:val="21"/>
        </w:rPr>
        <w:t xml:space="preserve"> 7006</w:t>
      </w:r>
    </w:p>
    <w:p w14:paraId="7A433263" w14:textId="77777777" w:rsidR="00CF2A52" w:rsidRDefault="00000000">
      <w:pPr>
        <w:spacing w:before="3"/>
        <w:ind w:left="100"/>
        <w:rPr>
          <w:sz w:val="21"/>
        </w:rPr>
      </w:pPr>
      <w:r>
        <w:rPr>
          <w:w w:val="105"/>
          <w:sz w:val="21"/>
        </w:rPr>
        <w:t>Fiction</w:t>
      </w:r>
      <w:r>
        <w:rPr>
          <w:spacing w:val="-7"/>
          <w:w w:val="105"/>
          <w:sz w:val="21"/>
        </w:rPr>
        <w:t xml:space="preserve"> </w:t>
      </w:r>
      <w:r>
        <w:rPr>
          <w:w w:val="105"/>
          <w:sz w:val="21"/>
        </w:rPr>
        <w:t>Workshop:</w:t>
      </w:r>
      <w:r>
        <w:rPr>
          <w:spacing w:val="-4"/>
          <w:w w:val="105"/>
          <w:sz w:val="21"/>
        </w:rPr>
        <w:t xml:space="preserve"> </w:t>
      </w:r>
      <w:r>
        <w:rPr>
          <w:w w:val="105"/>
          <w:sz w:val="21"/>
        </w:rPr>
        <w:t>Process</w:t>
      </w:r>
      <w:r>
        <w:rPr>
          <w:spacing w:val="-7"/>
          <w:w w:val="105"/>
          <w:sz w:val="21"/>
        </w:rPr>
        <w:t xml:space="preserve"> </w:t>
      </w:r>
      <w:r>
        <w:rPr>
          <w:w w:val="105"/>
          <w:sz w:val="21"/>
        </w:rPr>
        <w:t>and</w:t>
      </w:r>
      <w:r>
        <w:rPr>
          <w:spacing w:val="-6"/>
          <w:w w:val="105"/>
          <w:sz w:val="21"/>
        </w:rPr>
        <w:t xml:space="preserve"> </w:t>
      </w:r>
      <w:r>
        <w:rPr>
          <w:spacing w:val="-2"/>
          <w:w w:val="105"/>
          <w:sz w:val="21"/>
        </w:rPr>
        <w:t>Revision</w:t>
      </w:r>
    </w:p>
    <w:p w14:paraId="7EF0F48D" w14:textId="77777777" w:rsidR="00CF2A52" w:rsidRDefault="00000000">
      <w:pPr>
        <w:spacing w:before="2"/>
        <w:ind w:left="100"/>
        <w:rPr>
          <w:sz w:val="21"/>
        </w:rPr>
      </w:pPr>
      <w:r>
        <w:rPr>
          <w:w w:val="105"/>
          <w:sz w:val="21"/>
        </w:rPr>
        <w:t>J.</w:t>
      </w:r>
      <w:r>
        <w:rPr>
          <w:spacing w:val="-5"/>
          <w:w w:val="105"/>
          <w:sz w:val="21"/>
        </w:rPr>
        <w:t xml:space="preserve"> </w:t>
      </w:r>
      <w:r>
        <w:rPr>
          <w:w w:val="105"/>
          <w:sz w:val="21"/>
        </w:rPr>
        <w:t>Davis</w:t>
      </w:r>
      <w:r>
        <w:rPr>
          <w:spacing w:val="-4"/>
          <w:w w:val="105"/>
          <w:sz w:val="21"/>
        </w:rPr>
        <w:t xml:space="preserve"> </w:t>
      </w:r>
      <w:r>
        <w:rPr>
          <w:w w:val="105"/>
          <w:sz w:val="21"/>
        </w:rPr>
        <w:t>|</w:t>
      </w:r>
      <w:r>
        <w:rPr>
          <w:spacing w:val="-5"/>
          <w:w w:val="105"/>
          <w:sz w:val="21"/>
        </w:rPr>
        <w:t xml:space="preserve"> </w:t>
      </w:r>
      <w:r>
        <w:rPr>
          <w:w w:val="105"/>
          <w:sz w:val="21"/>
        </w:rPr>
        <w:t>Tuesday</w:t>
      </w:r>
      <w:r>
        <w:rPr>
          <w:spacing w:val="-4"/>
          <w:w w:val="105"/>
          <w:sz w:val="21"/>
        </w:rPr>
        <w:t xml:space="preserve"> </w:t>
      </w:r>
      <w:r>
        <w:rPr>
          <w:w w:val="105"/>
          <w:sz w:val="21"/>
        </w:rPr>
        <w:t>12:00-</w:t>
      </w:r>
      <w:r>
        <w:rPr>
          <w:spacing w:val="-4"/>
          <w:w w:val="105"/>
          <w:sz w:val="21"/>
        </w:rPr>
        <w:t>2:50</w:t>
      </w:r>
    </w:p>
    <w:p w14:paraId="7CE2B756" w14:textId="77777777" w:rsidR="00CF2A52" w:rsidRDefault="00CF2A52">
      <w:pPr>
        <w:pStyle w:val="BodyText"/>
        <w:spacing w:before="6"/>
        <w:rPr>
          <w:sz w:val="21"/>
        </w:rPr>
      </w:pPr>
    </w:p>
    <w:p w14:paraId="20A050A9" w14:textId="77777777" w:rsidR="00CF2A52" w:rsidRDefault="00000000">
      <w:pPr>
        <w:pStyle w:val="BodyText"/>
        <w:spacing w:line="232" w:lineRule="auto"/>
        <w:ind w:left="100" w:right="198"/>
      </w:pPr>
      <w:r>
        <w:rPr>
          <w:color w:val="292929"/>
        </w:rPr>
        <w:t>There</w:t>
      </w:r>
      <w:r>
        <w:rPr>
          <w:color w:val="292929"/>
          <w:spacing w:val="-8"/>
        </w:rPr>
        <w:t xml:space="preserve"> </w:t>
      </w:r>
      <w:r>
        <w:rPr>
          <w:color w:val="292929"/>
        </w:rPr>
        <w:t>are</w:t>
      </w:r>
      <w:r>
        <w:rPr>
          <w:color w:val="292929"/>
          <w:spacing w:val="-8"/>
        </w:rPr>
        <w:t xml:space="preserve"> </w:t>
      </w:r>
      <w:r>
        <w:rPr>
          <w:color w:val="292929"/>
        </w:rPr>
        <w:t>a</w:t>
      </w:r>
      <w:r>
        <w:rPr>
          <w:color w:val="292929"/>
          <w:spacing w:val="-8"/>
        </w:rPr>
        <w:t xml:space="preserve"> </w:t>
      </w:r>
      <w:r>
        <w:rPr>
          <w:color w:val="292929"/>
        </w:rPr>
        <w:t>thousand</w:t>
      </w:r>
      <w:r>
        <w:rPr>
          <w:color w:val="292929"/>
          <w:spacing w:val="-8"/>
        </w:rPr>
        <w:t xml:space="preserve"> </w:t>
      </w:r>
      <w:r>
        <w:rPr>
          <w:color w:val="292929"/>
        </w:rPr>
        <w:t>versions</w:t>
      </w:r>
      <w:r>
        <w:rPr>
          <w:color w:val="292929"/>
          <w:spacing w:val="-7"/>
        </w:rPr>
        <w:t xml:space="preserve"> </w:t>
      </w:r>
      <w:r>
        <w:rPr>
          <w:color w:val="292929"/>
        </w:rPr>
        <w:t>of</w:t>
      </w:r>
      <w:r>
        <w:rPr>
          <w:color w:val="292929"/>
          <w:spacing w:val="-8"/>
        </w:rPr>
        <w:t xml:space="preserve"> </w:t>
      </w:r>
      <w:r>
        <w:rPr>
          <w:color w:val="292929"/>
        </w:rPr>
        <w:t>the</w:t>
      </w:r>
      <w:r>
        <w:rPr>
          <w:color w:val="292929"/>
          <w:spacing w:val="-8"/>
        </w:rPr>
        <w:t xml:space="preserve"> </w:t>
      </w:r>
      <w:r>
        <w:rPr>
          <w:color w:val="292929"/>
        </w:rPr>
        <w:t>wise</w:t>
      </w:r>
      <w:r>
        <w:rPr>
          <w:color w:val="292929"/>
          <w:spacing w:val="-8"/>
        </w:rPr>
        <w:t xml:space="preserve"> </w:t>
      </w:r>
      <w:r>
        <w:rPr>
          <w:color w:val="292929"/>
        </w:rPr>
        <w:t>adage</w:t>
      </w:r>
      <w:r>
        <w:rPr>
          <w:color w:val="292929"/>
          <w:spacing w:val="-8"/>
        </w:rPr>
        <w:t xml:space="preserve"> </w:t>
      </w:r>
      <w:r>
        <w:rPr>
          <w:color w:val="292929"/>
        </w:rPr>
        <w:t>that</w:t>
      </w:r>
      <w:r>
        <w:rPr>
          <w:color w:val="292929"/>
          <w:spacing w:val="-8"/>
        </w:rPr>
        <w:t xml:space="preserve"> </w:t>
      </w:r>
      <w:r>
        <w:rPr>
          <w:color w:val="292929"/>
        </w:rPr>
        <w:t>writing</w:t>
      </w:r>
      <w:r>
        <w:rPr>
          <w:color w:val="292929"/>
          <w:spacing w:val="-8"/>
        </w:rPr>
        <w:t xml:space="preserve"> </w:t>
      </w:r>
      <w:r>
        <w:rPr>
          <w:color w:val="292929"/>
        </w:rPr>
        <w:t>is</w:t>
      </w:r>
      <w:r>
        <w:rPr>
          <w:color w:val="292929"/>
          <w:spacing w:val="-8"/>
        </w:rPr>
        <w:t xml:space="preserve"> </w:t>
      </w:r>
      <w:r>
        <w:rPr>
          <w:color w:val="292929"/>
        </w:rPr>
        <w:t>rewriting,</w:t>
      </w:r>
      <w:r>
        <w:rPr>
          <w:color w:val="292929"/>
          <w:spacing w:val="-8"/>
        </w:rPr>
        <w:t xml:space="preserve"> </w:t>
      </w:r>
      <w:r>
        <w:rPr>
          <w:color w:val="292929"/>
        </w:rPr>
        <w:t>but</w:t>
      </w:r>
      <w:r>
        <w:rPr>
          <w:color w:val="292929"/>
          <w:spacing w:val="-8"/>
        </w:rPr>
        <w:t xml:space="preserve"> </w:t>
      </w:r>
      <w:r>
        <w:rPr>
          <w:color w:val="292929"/>
        </w:rPr>
        <w:t>no</w:t>
      </w:r>
      <w:r>
        <w:rPr>
          <w:color w:val="292929"/>
          <w:spacing w:val="-8"/>
        </w:rPr>
        <w:t xml:space="preserve"> </w:t>
      </w:r>
      <w:r>
        <w:rPr>
          <w:color w:val="292929"/>
        </w:rPr>
        <w:t>one</w:t>
      </w:r>
      <w:r>
        <w:rPr>
          <w:color w:val="292929"/>
          <w:spacing w:val="-8"/>
        </w:rPr>
        <w:t xml:space="preserve"> </w:t>
      </w:r>
      <w:r>
        <w:rPr>
          <w:color w:val="292929"/>
        </w:rPr>
        <w:t>said</w:t>
      </w:r>
      <w:r>
        <w:rPr>
          <w:color w:val="292929"/>
          <w:spacing w:val="-8"/>
        </w:rPr>
        <w:t xml:space="preserve"> </w:t>
      </w:r>
      <w:r>
        <w:rPr>
          <w:color w:val="292929"/>
        </w:rPr>
        <w:t>it</w:t>
      </w:r>
      <w:r>
        <w:rPr>
          <w:color w:val="292929"/>
          <w:spacing w:val="-8"/>
        </w:rPr>
        <w:t xml:space="preserve"> </w:t>
      </w:r>
      <w:r>
        <w:rPr>
          <w:color w:val="292929"/>
        </w:rPr>
        <w:t>better</w:t>
      </w:r>
      <w:r>
        <w:rPr>
          <w:color w:val="292929"/>
          <w:spacing w:val="-8"/>
        </w:rPr>
        <w:t xml:space="preserve"> </w:t>
      </w:r>
      <w:r>
        <w:rPr>
          <w:color w:val="292929"/>
        </w:rPr>
        <w:t xml:space="preserve">than Joyce Carol Oates: “The pleasure is the rewriting: The first sentence can’t be written until the final sentence is written. This is a </w:t>
      </w:r>
      <w:proofErr w:type="spellStart"/>
      <w:r>
        <w:rPr>
          <w:color w:val="292929"/>
        </w:rPr>
        <w:t>koan</w:t>
      </w:r>
      <w:proofErr w:type="spellEnd"/>
      <w:r>
        <w:rPr>
          <w:color w:val="292929"/>
        </w:rPr>
        <w:t>-like statement, and I don’t mean to sound needlessly obscure or mysterious, but it’s simply true. The completion of any work automatically necessitates its</w:t>
      </w:r>
    </w:p>
    <w:p w14:paraId="414324F5" w14:textId="77777777" w:rsidR="00CF2A52" w:rsidRDefault="00000000">
      <w:pPr>
        <w:pStyle w:val="BodyText"/>
        <w:spacing w:line="232" w:lineRule="auto"/>
        <w:ind w:left="100" w:right="198"/>
      </w:pPr>
      <w:r>
        <w:rPr>
          <w:color w:val="292929"/>
        </w:rPr>
        <w:t>revisioning.”</w:t>
      </w:r>
      <w:r>
        <w:rPr>
          <w:color w:val="292929"/>
          <w:spacing w:val="-5"/>
        </w:rPr>
        <w:t xml:space="preserve"> </w:t>
      </w:r>
      <w:r>
        <w:t>This</w:t>
      </w:r>
      <w:r>
        <w:rPr>
          <w:spacing w:val="-4"/>
        </w:rPr>
        <w:t xml:space="preserve"> </w:t>
      </w:r>
      <w:r>
        <w:t>course</w:t>
      </w:r>
      <w:r>
        <w:rPr>
          <w:spacing w:val="-4"/>
        </w:rPr>
        <w:t xml:space="preserve"> </w:t>
      </w:r>
      <w:r>
        <w:t>will</w:t>
      </w:r>
      <w:r>
        <w:rPr>
          <w:spacing w:val="-4"/>
        </w:rPr>
        <w:t xml:space="preserve"> </w:t>
      </w:r>
      <w:r>
        <w:t>focus</w:t>
      </w:r>
      <w:r>
        <w:rPr>
          <w:spacing w:val="-4"/>
        </w:rPr>
        <w:t xml:space="preserve"> </w:t>
      </w:r>
      <w:r>
        <w:t>on</w:t>
      </w:r>
      <w:r>
        <w:rPr>
          <w:spacing w:val="-4"/>
        </w:rPr>
        <w:t xml:space="preserve"> </w:t>
      </w:r>
      <w:r>
        <w:t>process</w:t>
      </w:r>
      <w:r>
        <w:rPr>
          <w:spacing w:val="-4"/>
        </w:rPr>
        <w:t xml:space="preserve"> </w:t>
      </w:r>
      <w:r>
        <w:t>and</w:t>
      </w:r>
      <w:r>
        <w:rPr>
          <w:spacing w:val="-4"/>
        </w:rPr>
        <w:t xml:space="preserve"> </w:t>
      </w:r>
      <w:r>
        <w:t>revision.</w:t>
      </w:r>
      <w:r>
        <w:rPr>
          <w:spacing w:val="-4"/>
        </w:rPr>
        <w:t xml:space="preserve"> </w:t>
      </w:r>
      <w:r>
        <w:t>In</w:t>
      </w:r>
      <w:r>
        <w:rPr>
          <w:spacing w:val="-4"/>
        </w:rPr>
        <w:t xml:space="preserve"> </w:t>
      </w:r>
      <w:r>
        <w:t>addition</w:t>
      </w:r>
      <w:r>
        <w:rPr>
          <w:spacing w:val="-4"/>
        </w:rPr>
        <w:t xml:space="preserve"> </w:t>
      </w:r>
      <w:r>
        <w:t>to</w:t>
      </w:r>
      <w:r>
        <w:rPr>
          <w:spacing w:val="-4"/>
        </w:rPr>
        <w:t xml:space="preserve"> </w:t>
      </w:r>
      <w:r>
        <w:t>workshop,</w:t>
      </w:r>
      <w:r>
        <w:rPr>
          <w:spacing w:val="-4"/>
        </w:rPr>
        <w:t xml:space="preserve"> </w:t>
      </w:r>
      <w:r>
        <w:t>we</w:t>
      </w:r>
      <w:r>
        <w:rPr>
          <w:spacing w:val="-4"/>
        </w:rPr>
        <w:t xml:space="preserve"> </w:t>
      </w:r>
      <w:r>
        <w:t>will</w:t>
      </w:r>
      <w:r>
        <w:rPr>
          <w:spacing w:val="-4"/>
        </w:rPr>
        <w:t xml:space="preserve"> </w:t>
      </w:r>
      <w:r>
        <w:t>read</w:t>
      </w:r>
      <w:r>
        <w:rPr>
          <w:spacing w:val="-4"/>
        </w:rPr>
        <w:t xml:space="preserve"> </w:t>
      </w:r>
      <w:r>
        <w:t>essays on the writing process and revision techniques as well as fictions that reflect these processes and techniques. Students will interrogate their own writing and revision processes through a variety of exercises and student presentations.</w:t>
      </w:r>
    </w:p>
    <w:p w14:paraId="47EDA25F" w14:textId="77777777" w:rsidR="00CF2A52" w:rsidRDefault="00CF2A52">
      <w:pPr>
        <w:pStyle w:val="BodyText"/>
        <w:spacing w:before="2"/>
        <w:rPr>
          <w:sz w:val="21"/>
        </w:rPr>
      </w:pPr>
    </w:p>
    <w:p w14:paraId="027AE86A" w14:textId="77777777" w:rsidR="00CF2A52" w:rsidRDefault="00000000">
      <w:pPr>
        <w:pStyle w:val="BodyText"/>
        <w:spacing w:line="232" w:lineRule="auto"/>
        <w:ind w:left="820" w:right="232"/>
      </w:pPr>
      <w:r>
        <w:rPr>
          <w:u w:val="single"/>
        </w:rPr>
        <w:t>Anticipated</w:t>
      </w:r>
      <w:r>
        <w:rPr>
          <w:spacing w:val="-4"/>
          <w:u w:val="single"/>
        </w:rPr>
        <w:t xml:space="preserve"> </w:t>
      </w:r>
      <w:r>
        <w:rPr>
          <w:u w:val="single"/>
        </w:rPr>
        <w:t>assignments:</w:t>
      </w:r>
      <w:r>
        <w:rPr>
          <w:spacing w:val="-3"/>
        </w:rPr>
        <w:t xml:space="preserve"> </w:t>
      </w:r>
      <w:r>
        <w:t>Students</w:t>
      </w:r>
      <w:r>
        <w:rPr>
          <w:spacing w:val="-4"/>
        </w:rPr>
        <w:t xml:space="preserve"> </w:t>
      </w:r>
      <w:r>
        <w:t>will</w:t>
      </w:r>
      <w:r>
        <w:rPr>
          <w:spacing w:val="-4"/>
        </w:rPr>
        <w:t xml:space="preserve"> </w:t>
      </w:r>
      <w:r>
        <w:t>workshop</w:t>
      </w:r>
      <w:r>
        <w:rPr>
          <w:spacing w:val="-4"/>
        </w:rPr>
        <w:t xml:space="preserve"> </w:t>
      </w:r>
      <w:r>
        <w:t>at</w:t>
      </w:r>
      <w:r>
        <w:rPr>
          <w:spacing w:val="-4"/>
        </w:rPr>
        <w:t xml:space="preserve"> </w:t>
      </w:r>
      <w:r>
        <w:t>least</w:t>
      </w:r>
      <w:r>
        <w:rPr>
          <w:spacing w:val="-4"/>
        </w:rPr>
        <w:t xml:space="preserve"> </w:t>
      </w:r>
      <w:r>
        <w:t>three</w:t>
      </w:r>
      <w:r>
        <w:rPr>
          <w:spacing w:val="-4"/>
        </w:rPr>
        <w:t xml:space="preserve"> </w:t>
      </w:r>
      <w:r>
        <w:t>times;</w:t>
      </w:r>
      <w:r>
        <w:rPr>
          <w:spacing w:val="-4"/>
        </w:rPr>
        <w:t xml:space="preserve"> </w:t>
      </w:r>
      <w:r>
        <w:t>one</w:t>
      </w:r>
      <w:r>
        <w:rPr>
          <w:spacing w:val="-4"/>
        </w:rPr>
        <w:t xml:space="preserve"> </w:t>
      </w:r>
      <w:r>
        <w:t>of</w:t>
      </w:r>
      <w:r>
        <w:rPr>
          <w:spacing w:val="-4"/>
        </w:rPr>
        <w:t xml:space="preserve"> </w:t>
      </w:r>
      <w:r>
        <w:t>these</w:t>
      </w:r>
      <w:r>
        <w:rPr>
          <w:spacing w:val="-4"/>
        </w:rPr>
        <w:t xml:space="preserve"> </w:t>
      </w:r>
      <w:r>
        <w:t>workshops will be a revision workshop.</w:t>
      </w:r>
    </w:p>
    <w:p w14:paraId="4032CC13" w14:textId="77777777" w:rsidR="00CF2A52" w:rsidRDefault="00CF2A52">
      <w:pPr>
        <w:spacing w:line="232" w:lineRule="auto"/>
        <w:sectPr w:rsidR="00CF2A52">
          <w:type w:val="continuous"/>
          <w:pgSz w:w="12240" w:h="15840"/>
          <w:pgMar w:top="1360" w:right="1320" w:bottom="280" w:left="1340" w:header="720" w:footer="720" w:gutter="0"/>
          <w:cols w:space="720"/>
        </w:sectPr>
      </w:pPr>
    </w:p>
    <w:p w14:paraId="77CBDD20" w14:textId="77777777" w:rsidR="00CF2A52" w:rsidRDefault="00000000">
      <w:pPr>
        <w:spacing w:before="92"/>
        <w:ind w:left="100"/>
        <w:rPr>
          <w:sz w:val="21"/>
        </w:rPr>
      </w:pPr>
      <w:r>
        <w:rPr>
          <w:w w:val="105"/>
          <w:sz w:val="21"/>
        </w:rPr>
        <w:lastRenderedPageBreak/>
        <w:t>ENGL</w:t>
      </w:r>
      <w:r>
        <w:rPr>
          <w:spacing w:val="-4"/>
          <w:w w:val="105"/>
          <w:sz w:val="21"/>
        </w:rPr>
        <w:t xml:space="preserve"> </w:t>
      </w:r>
      <w:r>
        <w:rPr>
          <w:w w:val="105"/>
          <w:sz w:val="21"/>
        </w:rPr>
        <w:t>7008</w:t>
      </w:r>
      <w:r>
        <w:rPr>
          <w:spacing w:val="-3"/>
          <w:w w:val="105"/>
          <w:sz w:val="21"/>
        </w:rPr>
        <w:t xml:space="preserve"> </w:t>
      </w:r>
      <w:r>
        <w:rPr>
          <w:w w:val="105"/>
          <w:sz w:val="21"/>
        </w:rPr>
        <w:t>/</w:t>
      </w:r>
      <w:r>
        <w:rPr>
          <w:spacing w:val="-2"/>
          <w:w w:val="105"/>
          <w:sz w:val="21"/>
        </w:rPr>
        <w:t xml:space="preserve"> </w:t>
      </w:r>
      <w:r>
        <w:rPr>
          <w:w w:val="105"/>
          <w:sz w:val="21"/>
        </w:rPr>
        <w:t>THTR</w:t>
      </w:r>
      <w:r>
        <w:rPr>
          <w:spacing w:val="-3"/>
          <w:w w:val="105"/>
          <w:sz w:val="21"/>
        </w:rPr>
        <w:t xml:space="preserve"> </w:t>
      </w:r>
      <w:r>
        <w:rPr>
          <w:spacing w:val="-4"/>
          <w:w w:val="105"/>
          <w:sz w:val="21"/>
        </w:rPr>
        <w:t>7008</w:t>
      </w:r>
    </w:p>
    <w:p w14:paraId="62EF1EDE" w14:textId="77777777" w:rsidR="00CF2A52" w:rsidRDefault="00000000">
      <w:pPr>
        <w:spacing w:before="3"/>
        <w:ind w:left="100"/>
        <w:rPr>
          <w:sz w:val="21"/>
        </w:rPr>
      </w:pPr>
      <w:r>
        <w:rPr>
          <w:w w:val="105"/>
          <w:sz w:val="21"/>
        </w:rPr>
        <w:t>Writing</w:t>
      </w:r>
      <w:r>
        <w:rPr>
          <w:spacing w:val="-7"/>
          <w:w w:val="105"/>
          <w:sz w:val="21"/>
        </w:rPr>
        <w:t xml:space="preserve"> </w:t>
      </w:r>
      <w:r>
        <w:rPr>
          <w:spacing w:val="-2"/>
          <w:w w:val="105"/>
          <w:sz w:val="21"/>
        </w:rPr>
        <w:t>Drama</w:t>
      </w:r>
    </w:p>
    <w:p w14:paraId="0A800970" w14:textId="77777777" w:rsidR="00CF2A52" w:rsidRDefault="00000000">
      <w:pPr>
        <w:spacing w:before="3"/>
        <w:ind w:left="100"/>
        <w:rPr>
          <w:sz w:val="21"/>
        </w:rPr>
      </w:pPr>
      <w:r>
        <w:rPr>
          <w:w w:val="105"/>
          <w:sz w:val="21"/>
        </w:rPr>
        <w:t>F.</w:t>
      </w:r>
      <w:r>
        <w:rPr>
          <w:spacing w:val="-4"/>
          <w:w w:val="105"/>
          <w:sz w:val="21"/>
        </w:rPr>
        <w:t xml:space="preserve"> </w:t>
      </w:r>
      <w:proofErr w:type="spellStart"/>
      <w:r>
        <w:rPr>
          <w:w w:val="105"/>
          <w:sz w:val="21"/>
        </w:rPr>
        <w:t>Euba</w:t>
      </w:r>
      <w:proofErr w:type="spellEnd"/>
      <w:r>
        <w:rPr>
          <w:spacing w:val="-4"/>
          <w:w w:val="105"/>
          <w:sz w:val="21"/>
        </w:rPr>
        <w:t xml:space="preserve"> </w:t>
      </w:r>
      <w:r>
        <w:rPr>
          <w:w w:val="105"/>
          <w:sz w:val="21"/>
        </w:rPr>
        <w:t>|</w:t>
      </w:r>
      <w:r>
        <w:rPr>
          <w:spacing w:val="-4"/>
          <w:w w:val="105"/>
          <w:sz w:val="21"/>
        </w:rPr>
        <w:t xml:space="preserve"> </w:t>
      </w:r>
      <w:r>
        <w:rPr>
          <w:w w:val="105"/>
          <w:sz w:val="21"/>
        </w:rPr>
        <w:t>Monday</w:t>
      </w:r>
      <w:r>
        <w:rPr>
          <w:spacing w:val="-5"/>
          <w:w w:val="105"/>
          <w:sz w:val="21"/>
        </w:rPr>
        <w:t xml:space="preserve"> </w:t>
      </w:r>
      <w:r>
        <w:rPr>
          <w:w w:val="105"/>
          <w:sz w:val="21"/>
        </w:rPr>
        <w:t>3:30-</w:t>
      </w:r>
      <w:r>
        <w:rPr>
          <w:spacing w:val="-4"/>
          <w:w w:val="105"/>
          <w:sz w:val="21"/>
        </w:rPr>
        <w:t>6:20</w:t>
      </w:r>
    </w:p>
    <w:p w14:paraId="6CF6B88B" w14:textId="77777777" w:rsidR="00CF2A52" w:rsidRDefault="00CF2A52">
      <w:pPr>
        <w:pStyle w:val="BodyText"/>
        <w:spacing w:before="11"/>
        <w:rPr>
          <w:sz w:val="21"/>
        </w:rPr>
      </w:pPr>
    </w:p>
    <w:p w14:paraId="5012A8CD" w14:textId="77777777" w:rsidR="00CF2A52" w:rsidRDefault="00000000">
      <w:pPr>
        <w:pStyle w:val="BodyText"/>
        <w:spacing w:line="232" w:lineRule="auto"/>
        <w:ind w:left="100" w:right="71"/>
      </w:pPr>
      <w:r>
        <w:t xml:space="preserve">The seminar will focus on the creative process of playwriting, using the works of established dramatists, both classical and modern, as illustrations. Readings from </w:t>
      </w:r>
      <w:r>
        <w:rPr>
          <w:i/>
        </w:rPr>
        <w:t>Poetics of the Creative Process</w:t>
      </w:r>
      <w:r>
        <w:t>, and class exercises</w:t>
      </w:r>
      <w:r>
        <w:rPr>
          <w:spacing w:val="-3"/>
        </w:rPr>
        <w:t xml:space="preserve"> </w:t>
      </w:r>
      <w:r>
        <w:t>to</w:t>
      </w:r>
      <w:r>
        <w:rPr>
          <w:spacing w:val="-3"/>
        </w:rPr>
        <w:t xml:space="preserve"> </w:t>
      </w:r>
      <w:r>
        <w:t>sharpen</w:t>
      </w:r>
      <w:r>
        <w:rPr>
          <w:spacing w:val="-3"/>
        </w:rPr>
        <w:t xml:space="preserve"> </w:t>
      </w:r>
      <w:r>
        <w:t>the</w:t>
      </w:r>
      <w:r>
        <w:rPr>
          <w:spacing w:val="-3"/>
        </w:rPr>
        <w:t xml:space="preserve"> </w:t>
      </w:r>
      <w:r>
        <w:t>student’s</w:t>
      </w:r>
      <w:r>
        <w:rPr>
          <w:spacing w:val="-3"/>
        </w:rPr>
        <w:t xml:space="preserve"> </w:t>
      </w:r>
      <w:r>
        <w:t>dramatic</w:t>
      </w:r>
      <w:r>
        <w:rPr>
          <w:spacing w:val="-3"/>
        </w:rPr>
        <w:t xml:space="preserve"> </w:t>
      </w:r>
      <w:r>
        <w:t>sensitivity,</w:t>
      </w:r>
      <w:r>
        <w:rPr>
          <w:spacing w:val="-3"/>
        </w:rPr>
        <w:t xml:space="preserve"> </w:t>
      </w:r>
      <w:r>
        <w:t>will</w:t>
      </w:r>
      <w:r>
        <w:rPr>
          <w:spacing w:val="-3"/>
        </w:rPr>
        <w:t xml:space="preserve"> </w:t>
      </w:r>
      <w:r>
        <w:t>lead</w:t>
      </w:r>
      <w:r>
        <w:rPr>
          <w:spacing w:val="-3"/>
        </w:rPr>
        <w:t xml:space="preserve"> </w:t>
      </w:r>
      <w:r>
        <w:t>to</w:t>
      </w:r>
      <w:r>
        <w:rPr>
          <w:spacing w:val="-3"/>
        </w:rPr>
        <w:t xml:space="preserve"> </w:t>
      </w:r>
      <w:r>
        <w:t>the</w:t>
      </w:r>
      <w:r>
        <w:rPr>
          <w:spacing w:val="-3"/>
        </w:rPr>
        <w:t xml:space="preserve"> </w:t>
      </w:r>
      <w:r>
        <w:t>writing</w:t>
      </w:r>
      <w:r>
        <w:rPr>
          <w:spacing w:val="-3"/>
        </w:rPr>
        <w:t xml:space="preserve"> </w:t>
      </w:r>
      <w:r>
        <w:t>of</w:t>
      </w:r>
      <w:r>
        <w:rPr>
          <w:spacing w:val="-3"/>
        </w:rPr>
        <w:t xml:space="preserve"> </w:t>
      </w:r>
      <w:r>
        <w:t>two</w:t>
      </w:r>
      <w:r>
        <w:rPr>
          <w:spacing w:val="-3"/>
        </w:rPr>
        <w:t xml:space="preserve"> </w:t>
      </w:r>
      <w:r>
        <w:t>one-acts</w:t>
      </w:r>
      <w:r>
        <w:rPr>
          <w:spacing w:val="-3"/>
        </w:rPr>
        <w:t xml:space="preserve"> </w:t>
      </w:r>
      <w:r>
        <w:t>or,</w:t>
      </w:r>
      <w:r>
        <w:rPr>
          <w:spacing w:val="-3"/>
        </w:rPr>
        <w:t xml:space="preserve"> </w:t>
      </w:r>
      <w:r>
        <w:t>in</w:t>
      </w:r>
      <w:r>
        <w:rPr>
          <w:spacing w:val="-3"/>
        </w:rPr>
        <w:t xml:space="preserve"> </w:t>
      </w:r>
      <w:r>
        <w:t>rare cases, a full-length.</w:t>
      </w:r>
    </w:p>
    <w:p w14:paraId="76E2A77F" w14:textId="77777777" w:rsidR="00CF2A52" w:rsidRDefault="00CF2A52">
      <w:pPr>
        <w:pStyle w:val="BodyText"/>
        <w:spacing w:before="2"/>
        <w:rPr>
          <w:sz w:val="21"/>
        </w:rPr>
      </w:pPr>
    </w:p>
    <w:p w14:paraId="7040A9F8" w14:textId="77777777" w:rsidR="00CF2A52" w:rsidRDefault="00000000">
      <w:pPr>
        <w:pStyle w:val="BodyText"/>
        <w:spacing w:line="232" w:lineRule="auto"/>
        <w:ind w:left="820" w:right="198"/>
      </w:pPr>
      <w:r>
        <w:rPr>
          <w:u w:val="single"/>
        </w:rPr>
        <w:t>Approximate weekly readings:</w:t>
      </w:r>
      <w:r>
        <w:t xml:space="preserve"> Depending on class size: (a) 4 to 6 weeks of reading established plays</w:t>
      </w:r>
      <w:r>
        <w:rPr>
          <w:spacing w:val="-3"/>
        </w:rPr>
        <w:t xml:space="preserve"> </w:t>
      </w:r>
      <w:r>
        <w:t>and</w:t>
      </w:r>
      <w:r>
        <w:rPr>
          <w:spacing w:val="-3"/>
        </w:rPr>
        <w:t xml:space="preserve"> </w:t>
      </w:r>
      <w:proofErr w:type="spellStart"/>
      <w:r>
        <w:t>Euba's</w:t>
      </w:r>
      <w:proofErr w:type="spellEnd"/>
      <w:r>
        <w:rPr>
          <w:spacing w:val="-3"/>
        </w:rPr>
        <w:t xml:space="preserve"> </w:t>
      </w:r>
      <w:r>
        <w:rPr>
          <w:i/>
        </w:rPr>
        <w:t>Poetics</w:t>
      </w:r>
      <w:r>
        <w:rPr>
          <w:i/>
          <w:spacing w:val="-3"/>
        </w:rPr>
        <w:t xml:space="preserve"> </w:t>
      </w:r>
      <w:r>
        <w:rPr>
          <w:i/>
        </w:rPr>
        <w:t>of</w:t>
      </w:r>
      <w:r>
        <w:rPr>
          <w:i/>
          <w:spacing w:val="-3"/>
        </w:rPr>
        <w:t xml:space="preserve"> </w:t>
      </w:r>
      <w:r>
        <w:rPr>
          <w:i/>
        </w:rPr>
        <w:t>the</w:t>
      </w:r>
      <w:r>
        <w:rPr>
          <w:i/>
          <w:spacing w:val="-3"/>
        </w:rPr>
        <w:t xml:space="preserve"> </w:t>
      </w:r>
      <w:r>
        <w:rPr>
          <w:i/>
        </w:rPr>
        <w:t>Creative</w:t>
      </w:r>
      <w:r>
        <w:rPr>
          <w:i/>
          <w:spacing w:val="-3"/>
        </w:rPr>
        <w:t xml:space="preserve"> </w:t>
      </w:r>
      <w:r>
        <w:rPr>
          <w:i/>
        </w:rPr>
        <w:t>Process</w:t>
      </w:r>
      <w:r>
        <w:rPr>
          <w:i/>
          <w:spacing w:val="-3"/>
        </w:rPr>
        <w:t xml:space="preserve"> </w:t>
      </w:r>
      <w:r>
        <w:t>(each</w:t>
      </w:r>
      <w:r>
        <w:rPr>
          <w:spacing w:val="-3"/>
        </w:rPr>
        <w:t xml:space="preserve"> </w:t>
      </w:r>
      <w:r>
        <w:t>of</w:t>
      </w:r>
      <w:r>
        <w:rPr>
          <w:spacing w:val="-3"/>
        </w:rPr>
        <w:t xml:space="preserve"> </w:t>
      </w:r>
      <w:r>
        <w:t>six</w:t>
      </w:r>
      <w:r>
        <w:rPr>
          <w:spacing w:val="-3"/>
        </w:rPr>
        <w:t xml:space="preserve"> </w:t>
      </w:r>
      <w:r>
        <w:t>chapters</w:t>
      </w:r>
      <w:r>
        <w:rPr>
          <w:spacing w:val="-3"/>
        </w:rPr>
        <w:t xml:space="preserve"> </w:t>
      </w:r>
      <w:r>
        <w:t>per</w:t>
      </w:r>
      <w:r>
        <w:rPr>
          <w:spacing w:val="-3"/>
        </w:rPr>
        <w:t xml:space="preserve"> </w:t>
      </w:r>
      <w:r>
        <w:t>week);</w:t>
      </w:r>
      <w:r>
        <w:rPr>
          <w:spacing w:val="-3"/>
        </w:rPr>
        <w:t xml:space="preserve"> </w:t>
      </w:r>
      <w:r>
        <w:t>(b)</w:t>
      </w:r>
      <w:r>
        <w:rPr>
          <w:spacing w:val="-3"/>
        </w:rPr>
        <w:t xml:space="preserve"> </w:t>
      </w:r>
      <w:r>
        <w:t>2</w:t>
      </w:r>
      <w:r>
        <w:rPr>
          <w:spacing w:val="-3"/>
        </w:rPr>
        <w:t xml:space="preserve"> </w:t>
      </w:r>
      <w:r>
        <w:t>to</w:t>
      </w:r>
      <w:r>
        <w:rPr>
          <w:spacing w:val="-3"/>
        </w:rPr>
        <w:t xml:space="preserve"> </w:t>
      </w:r>
      <w:r>
        <w:t>4</w:t>
      </w:r>
      <w:r>
        <w:rPr>
          <w:spacing w:val="-3"/>
        </w:rPr>
        <w:t xml:space="preserve"> </w:t>
      </w:r>
      <w:r>
        <w:t>weeks of concurrent class exercises; (c) 8 to 10 weeks of class readings and critiquing of students' written plays.</w:t>
      </w:r>
    </w:p>
    <w:p w14:paraId="7BC59297" w14:textId="77777777" w:rsidR="00CF2A52" w:rsidRDefault="00CF2A52">
      <w:pPr>
        <w:pStyle w:val="BodyText"/>
        <w:spacing w:before="10"/>
        <w:rPr>
          <w:sz w:val="20"/>
        </w:rPr>
      </w:pPr>
    </w:p>
    <w:p w14:paraId="6595A2AA" w14:textId="77777777" w:rsidR="00CF2A52" w:rsidRDefault="00000000">
      <w:pPr>
        <w:pStyle w:val="BodyText"/>
        <w:spacing w:line="232" w:lineRule="auto"/>
        <w:ind w:left="820" w:right="142"/>
        <w:jc w:val="both"/>
      </w:pPr>
      <w:r>
        <w:rPr>
          <w:u w:val="single"/>
        </w:rPr>
        <w:t>Anticipated assignments</w:t>
      </w:r>
      <w:r>
        <w:t xml:space="preserve">: Readings from four established plays. Presentations from the </w:t>
      </w:r>
      <w:r>
        <w:rPr>
          <w:i/>
        </w:rPr>
        <w:t>Poetics of the</w:t>
      </w:r>
      <w:r>
        <w:rPr>
          <w:i/>
          <w:spacing w:val="-4"/>
        </w:rPr>
        <w:t xml:space="preserve"> </w:t>
      </w:r>
      <w:r>
        <w:rPr>
          <w:i/>
        </w:rPr>
        <w:t>Creative</w:t>
      </w:r>
      <w:r>
        <w:rPr>
          <w:i/>
          <w:spacing w:val="-4"/>
        </w:rPr>
        <w:t xml:space="preserve"> </w:t>
      </w:r>
      <w:r>
        <w:rPr>
          <w:i/>
        </w:rPr>
        <w:t>Process</w:t>
      </w:r>
      <w:r>
        <w:t>.</w:t>
      </w:r>
      <w:r>
        <w:rPr>
          <w:spacing w:val="-4"/>
        </w:rPr>
        <w:t xml:space="preserve"> </w:t>
      </w:r>
      <w:r>
        <w:t>Deadline</w:t>
      </w:r>
      <w:r>
        <w:rPr>
          <w:spacing w:val="-4"/>
        </w:rPr>
        <w:t xml:space="preserve"> </w:t>
      </w:r>
      <w:r>
        <w:t>submission</w:t>
      </w:r>
      <w:r>
        <w:rPr>
          <w:spacing w:val="-4"/>
        </w:rPr>
        <w:t xml:space="preserve"> </w:t>
      </w:r>
      <w:r>
        <w:t>of</w:t>
      </w:r>
      <w:r>
        <w:rPr>
          <w:spacing w:val="-4"/>
        </w:rPr>
        <w:t xml:space="preserve"> </w:t>
      </w:r>
      <w:r>
        <w:t>students'</w:t>
      </w:r>
      <w:r>
        <w:rPr>
          <w:spacing w:val="-4"/>
        </w:rPr>
        <w:t xml:space="preserve"> </w:t>
      </w:r>
      <w:r>
        <w:t>works.</w:t>
      </w:r>
      <w:r>
        <w:rPr>
          <w:spacing w:val="-4"/>
        </w:rPr>
        <w:t xml:space="preserve"> </w:t>
      </w:r>
      <w:r>
        <w:t>Readings</w:t>
      </w:r>
      <w:r>
        <w:rPr>
          <w:spacing w:val="-4"/>
        </w:rPr>
        <w:t xml:space="preserve"> </w:t>
      </w:r>
      <w:r>
        <w:t>and</w:t>
      </w:r>
      <w:r>
        <w:rPr>
          <w:spacing w:val="-4"/>
        </w:rPr>
        <w:t xml:space="preserve"> </w:t>
      </w:r>
      <w:r>
        <w:t>critiquing</w:t>
      </w:r>
      <w:r>
        <w:rPr>
          <w:spacing w:val="-4"/>
        </w:rPr>
        <w:t xml:space="preserve"> </w:t>
      </w:r>
      <w:r>
        <w:t>of</w:t>
      </w:r>
      <w:r>
        <w:rPr>
          <w:spacing w:val="-4"/>
        </w:rPr>
        <w:t xml:space="preserve"> </w:t>
      </w:r>
      <w:r>
        <w:t xml:space="preserve">students' </w:t>
      </w:r>
      <w:r>
        <w:rPr>
          <w:spacing w:val="-2"/>
        </w:rPr>
        <w:t>works.</w:t>
      </w:r>
    </w:p>
    <w:p w14:paraId="388E3EAE" w14:textId="77777777" w:rsidR="00CF2A52" w:rsidRDefault="00CF2A52">
      <w:pPr>
        <w:pStyle w:val="BodyText"/>
        <w:rPr>
          <w:sz w:val="26"/>
        </w:rPr>
      </w:pPr>
    </w:p>
    <w:p w14:paraId="44077AC5" w14:textId="77777777" w:rsidR="00CF2A52" w:rsidRDefault="00000000">
      <w:pPr>
        <w:spacing w:before="202"/>
        <w:ind w:left="100"/>
        <w:rPr>
          <w:sz w:val="21"/>
        </w:rPr>
      </w:pPr>
      <w:r>
        <w:rPr>
          <w:w w:val="105"/>
          <w:sz w:val="21"/>
        </w:rPr>
        <w:t>ENGL</w:t>
      </w:r>
      <w:r>
        <w:rPr>
          <w:spacing w:val="-5"/>
          <w:w w:val="105"/>
          <w:sz w:val="21"/>
        </w:rPr>
        <w:t xml:space="preserve"> </w:t>
      </w:r>
      <w:r>
        <w:rPr>
          <w:spacing w:val="-4"/>
          <w:w w:val="105"/>
          <w:sz w:val="21"/>
        </w:rPr>
        <w:t>7107</w:t>
      </w:r>
    </w:p>
    <w:p w14:paraId="6DFD9E12" w14:textId="77777777" w:rsidR="00CF2A52" w:rsidRDefault="00000000">
      <w:pPr>
        <w:spacing w:before="3"/>
        <w:ind w:left="100"/>
        <w:rPr>
          <w:sz w:val="21"/>
        </w:rPr>
      </w:pPr>
      <w:r>
        <w:rPr>
          <w:w w:val="105"/>
          <w:sz w:val="21"/>
        </w:rPr>
        <w:t>Prosody</w:t>
      </w:r>
      <w:r>
        <w:rPr>
          <w:spacing w:val="-6"/>
          <w:w w:val="105"/>
          <w:sz w:val="21"/>
        </w:rPr>
        <w:t xml:space="preserve"> </w:t>
      </w:r>
      <w:r>
        <w:rPr>
          <w:w w:val="105"/>
          <w:sz w:val="21"/>
        </w:rPr>
        <w:t>&amp;</w:t>
      </w:r>
      <w:r>
        <w:rPr>
          <w:spacing w:val="-5"/>
          <w:w w:val="105"/>
          <w:sz w:val="21"/>
        </w:rPr>
        <w:t xml:space="preserve"> </w:t>
      </w:r>
      <w:r>
        <w:rPr>
          <w:w w:val="105"/>
          <w:sz w:val="21"/>
        </w:rPr>
        <w:t>Poetic</w:t>
      </w:r>
      <w:r>
        <w:rPr>
          <w:spacing w:val="-5"/>
          <w:w w:val="105"/>
          <w:sz w:val="21"/>
        </w:rPr>
        <w:t xml:space="preserve"> </w:t>
      </w:r>
      <w:r>
        <w:rPr>
          <w:w w:val="105"/>
          <w:sz w:val="21"/>
        </w:rPr>
        <w:t>Forms:</w:t>
      </w:r>
      <w:r>
        <w:rPr>
          <w:spacing w:val="-5"/>
          <w:w w:val="105"/>
          <w:sz w:val="21"/>
        </w:rPr>
        <w:t xml:space="preserve"> </w:t>
      </w:r>
      <w:r>
        <w:rPr>
          <w:w w:val="105"/>
          <w:sz w:val="21"/>
        </w:rPr>
        <w:t>Portals</w:t>
      </w:r>
      <w:r>
        <w:rPr>
          <w:spacing w:val="-5"/>
          <w:w w:val="105"/>
          <w:sz w:val="21"/>
        </w:rPr>
        <w:t xml:space="preserve"> </w:t>
      </w:r>
      <w:proofErr w:type="gramStart"/>
      <w:r>
        <w:rPr>
          <w:w w:val="105"/>
          <w:sz w:val="21"/>
        </w:rPr>
        <w:t>Into</w:t>
      </w:r>
      <w:proofErr w:type="gramEnd"/>
      <w:r>
        <w:rPr>
          <w:spacing w:val="-5"/>
          <w:w w:val="105"/>
          <w:sz w:val="21"/>
        </w:rPr>
        <w:t xml:space="preserve"> </w:t>
      </w:r>
      <w:r>
        <w:rPr>
          <w:spacing w:val="-2"/>
          <w:w w:val="105"/>
          <w:sz w:val="21"/>
        </w:rPr>
        <w:t>Language</w:t>
      </w:r>
    </w:p>
    <w:p w14:paraId="35A615D2" w14:textId="77777777" w:rsidR="00CF2A52" w:rsidRDefault="00000000">
      <w:pPr>
        <w:spacing w:before="7"/>
        <w:ind w:left="100"/>
        <w:rPr>
          <w:sz w:val="21"/>
        </w:rPr>
      </w:pPr>
      <w:r>
        <w:rPr>
          <w:w w:val="105"/>
          <w:sz w:val="21"/>
        </w:rPr>
        <w:t>A.</w:t>
      </w:r>
      <w:r>
        <w:rPr>
          <w:spacing w:val="-7"/>
          <w:w w:val="105"/>
          <w:sz w:val="21"/>
        </w:rPr>
        <w:t xml:space="preserve"> </w:t>
      </w:r>
      <w:r>
        <w:rPr>
          <w:w w:val="105"/>
          <w:sz w:val="21"/>
        </w:rPr>
        <w:t>Francisco</w:t>
      </w:r>
      <w:r>
        <w:rPr>
          <w:spacing w:val="-6"/>
          <w:w w:val="105"/>
          <w:sz w:val="21"/>
        </w:rPr>
        <w:t xml:space="preserve"> </w:t>
      </w:r>
      <w:r>
        <w:rPr>
          <w:w w:val="105"/>
          <w:sz w:val="21"/>
        </w:rPr>
        <w:t>Henriquez</w:t>
      </w:r>
      <w:r>
        <w:rPr>
          <w:spacing w:val="-6"/>
          <w:w w:val="105"/>
          <w:sz w:val="21"/>
        </w:rPr>
        <w:t xml:space="preserve"> </w:t>
      </w:r>
      <w:r>
        <w:rPr>
          <w:w w:val="105"/>
          <w:sz w:val="21"/>
        </w:rPr>
        <w:t>|</w:t>
      </w:r>
      <w:r>
        <w:rPr>
          <w:spacing w:val="-6"/>
          <w:w w:val="105"/>
          <w:sz w:val="21"/>
        </w:rPr>
        <w:t xml:space="preserve"> </w:t>
      </w:r>
      <w:r>
        <w:rPr>
          <w:w w:val="105"/>
          <w:sz w:val="21"/>
        </w:rPr>
        <w:t>Wednesdays</w:t>
      </w:r>
      <w:r>
        <w:rPr>
          <w:spacing w:val="-6"/>
          <w:w w:val="105"/>
          <w:sz w:val="21"/>
        </w:rPr>
        <w:t xml:space="preserve"> </w:t>
      </w:r>
      <w:r>
        <w:rPr>
          <w:w w:val="105"/>
          <w:sz w:val="21"/>
        </w:rPr>
        <w:t>3:30-</w:t>
      </w:r>
      <w:r>
        <w:rPr>
          <w:spacing w:val="-4"/>
          <w:w w:val="105"/>
          <w:sz w:val="21"/>
        </w:rPr>
        <w:t>6:20</w:t>
      </w:r>
    </w:p>
    <w:p w14:paraId="3F9FE7BD" w14:textId="77777777" w:rsidR="00CF2A52" w:rsidRDefault="00CF2A52">
      <w:pPr>
        <w:pStyle w:val="BodyText"/>
        <w:spacing w:before="6"/>
        <w:rPr>
          <w:sz w:val="21"/>
        </w:rPr>
      </w:pPr>
    </w:p>
    <w:p w14:paraId="748A1E51" w14:textId="77777777" w:rsidR="00CF2A52" w:rsidRDefault="00000000">
      <w:pPr>
        <w:pStyle w:val="BodyText"/>
        <w:spacing w:line="232" w:lineRule="auto"/>
        <w:ind w:left="100" w:right="198"/>
      </w:pPr>
      <w:r>
        <w:t xml:space="preserve">As poets, language is both our inspiration and our medium, what we consume in order to create, what gets filtered through our creative imaginations and becomes uniquely our own. But what happens when we read and break down poems that come from elsewhere, that arrive </w:t>
      </w:r>
      <w:proofErr w:type="gramStart"/>
      <w:r>
        <w:t>into</w:t>
      </w:r>
      <w:proofErr w:type="gramEnd"/>
      <w:r>
        <w:t xml:space="preserve"> English from different languages</w:t>
      </w:r>
      <w:r>
        <w:rPr>
          <w:spacing w:val="-2"/>
        </w:rPr>
        <w:t xml:space="preserve"> </w:t>
      </w:r>
      <w:r>
        <w:t>and</w:t>
      </w:r>
      <w:r>
        <w:rPr>
          <w:spacing w:val="-2"/>
        </w:rPr>
        <w:t xml:space="preserve"> </w:t>
      </w:r>
      <w:r>
        <w:t>countries</w:t>
      </w:r>
      <w:r>
        <w:rPr>
          <w:spacing w:val="-2"/>
        </w:rPr>
        <w:t xml:space="preserve"> </w:t>
      </w:r>
      <w:r>
        <w:t>and</w:t>
      </w:r>
      <w:r>
        <w:rPr>
          <w:spacing w:val="-2"/>
        </w:rPr>
        <w:t xml:space="preserve"> </w:t>
      </w:r>
      <w:r>
        <w:t>cultures?</w:t>
      </w:r>
      <w:r>
        <w:rPr>
          <w:spacing w:val="-2"/>
        </w:rPr>
        <w:t xml:space="preserve"> </w:t>
      </w:r>
      <w:r>
        <w:t>How</w:t>
      </w:r>
      <w:r>
        <w:rPr>
          <w:spacing w:val="-2"/>
        </w:rPr>
        <w:t xml:space="preserve"> </w:t>
      </w:r>
      <w:r>
        <w:t>does</w:t>
      </w:r>
      <w:r>
        <w:rPr>
          <w:spacing w:val="-2"/>
        </w:rPr>
        <w:t xml:space="preserve"> </w:t>
      </w:r>
      <w:r>
        <w:t>a</w:t>
      </w:r>
      <w:r>
        <w:rPr>
          <w:spacing w:val="-2"/>
        </w:rPr>
        <w:t xml:space="preserve"> </w:t>
      </w:r>
      <w:r>
        <w:t>poem</w:t>
      </w:r>
      <w:r>
        <w:rPr>
          <w:spacing w:val="-2"/>
        </w:rPr>
        <w:t xml:space="preserve"> </w:t>
      </w:r>
      <w:r>
        <w:t>written</w:t>
      </w:r>
      <w:r>
        <w:rPr>
          <w:spacing w:val="-2"/>
        </w:rPr>
        <w:t xml:space="preserve"> </w:t>
      </w:r>
      <w:r>
        <w:t>in</w:t>
      </w:r>
      <w:r>
        <w:rPr>
          <w:spacing w:val="-2"/>
        </w:rPr>
        <w:t xml:space="preserve"> </w:t>
      </w:r>
      <w:r>
        <w:t>a</w:t>
      </w:r>
      <w:r>
        <w:rPr>
          <w:spacing w:val="-2"/>
        </w:rPr>
        <w:t xml:space="preserve"> </w:t>
      </w:r>
      <w:r>
        <w:t>completely</w:t>
      </w:r>
      <w:r>
        <w:rPr>
          <w:spacing w:val="-2"/>
        </w:rPr>
        <w:t xml:space="preserve"> </w:t>
      </w:r>
      <w:r>
        <w:t>different</w:t>
      </w:r>
      <w:r>
        <w:rPr>
          <w:spacing w:val="-2"/>
        </w:rPr>
        <w:t xml:space="preserve"> </w:t>
      </w:r>
      <w:r>
        <w:t>language</w:t>
      </w:r>
      <w:r>
        <w:rPr>
          <w:spacing w:val="-2"/>
        </w:rPr>
        <w:t xml:space="preserve"> </w:t>
      </w:r>
      <w:r>
        <w:t>with different</w:t>
      </w:r>
      <w:r>
        <w:rPr>
          <w:spacing w:val="-3"/>
        </w:rPr>
        <w:t xml:space="preserve"> </w:t>
      </w:r>
      <w:r>
        <w:t>rules</w:t>
      </w:r>
      <w:r>
        <w:rPr>
          <w:spacing w:val="-3"/>
        </w:rPr>
        <w:t xml:space="preserve"> </w:t>
      </w:r>
      <w:r>
        <w:t>and</w:t>
      </w:r>
      <w:r>
        <w:rPr>
          <w:spacing w:val="-3"/>
        </w:rPr>
        <w:t xml:space="preserve"> </w:t>
      </w:r>
      <w:r>
        <w:t>traditions</w:t>
      </w:r>
      <w:r>
        <w:rPr>
          <w:spacing w:val="-3"/>
        </w:rPr>
        <w:t xml:space="preserve"> </w:t>
      </w:r>
      <w:r>
        <w:t>break</w:t>
      </w:r>
      <w:r>
        <w:rPr>
          <w:spacing w:val="-3"/>
        </w:rPr>
        <w:t xml:space="preserve"> </w:t>
      </w:r>
      <w:r>
        <w:t>open</w:t>
      </w:r>
      <w:r>
        <w:rPr>
          <w:spacing w:val="-3"/>
        </w:rPr>
        <w:t xml:space="preserve"> </w:t>
      </w:r>
      <w:r>
        <w:t>our</w:t>
      </w:r>
      <w:r>
        <w:rPr>
          <w:spacing w:val="-3"/>
        </w:rPr>
        <w:t xml:space="preserve"> </w:t>
      </w:r>
      <w:r>
        <w:t>understanding</w:t>
      </w:r>
      <w:r>
        <w:rPr>
          <w:spacing w:val="-3"/>
        </w:rPr>
        <w:t xml:space="preserve"> </w:t>
      </w:r>
      <w:r>
        <w:t>of</w:t>
      </w:r>
      <w:r>
        <w:rPr>
          <w:spacing w:val="-3"/>
        </w:rPr>
        <w:t xml:space="preserve"> </w:t>
      </w:r>
      <w:r>
        <w:t>English,</w:t>
      </w:r>
      <w:r>
        <w:rPr>
          <w:spacing w:val="-3"/>
        </w:rPr>
        <w:t xml:space="preserve"> </w:t>
      </w:r>
      <w:r>
        <w:t>and</w:t>
      </w:r>
      <w:r>
        <w:rPr>
          <w:spacing w:val="-3"/>
        </w:rPr>
        <w:t xml:space="preserve"> </w:t>
      </w:r>
      <w:r>
        <w:t>how</w:t>
      </w:r>
      <w:r>
        <w:rPr>
          <w:spacing w:val="-3"/>
        </w:rPr>
        <w:t xml:space="preserve"> </w:t>
      </w:r>
      <w:r>
        <w:t>can</w:t>
      </w:r>
      <w:r>
        <w:rPr>
          <w:spacing w:val="-3"/>
        </w:rPr>
        <w:t xml:space="preserve"> </w:t>
      </w:r>
      <w:r>
        <w:t>we</w:t>
      </w:r>
      <w:r>
        <w:rPr>
          <w:spacing w:val="-3"/>
        </w:rPr>
        <w:t xml:space="preserve"> </w:t>
      </w:r>
      <w:r>
        <w:t>use</w:t>
      </w:r>
      <w:r>
        <w:rPr>
          <w:spacing w:val="-3"/>
        </w:rPr>
        <w:t xml:space="preserve"> </w:t>
      </w:r>
      <w:r>
        <w:t>that</w:t>
      </w:r>
      <w:r>
        <w:rPr>
          <w:spacing w:val="-3"/>
        </w:rPr>
        <w:t xml:space="preserve"> </w:t>
      </w:r>
      <w:r>
        <w:t>to</w:t>
      </w:r>
      <w:r>
        <w:rPr>
          <w:spacing w:val="-3"/>
        </w:rPr>
        <w:t xml:space="preserve"> </w:t>
      </w:r>
      <w:r>
        <w:t>forge new paths in our own writing, create new doors into new imaginations? In this course we’ll look at the ways in which poets in translation bring their understanding of what a poem can do into English, how they</w:t>
      </w:r>
      <w:r>
        <w:rPr>
          <w:spacing w:val="-2"/>
        </w:rPr>
        <w:t xml:space="preserve"> </w:t>
      </w:r>
      <w:r>
        <w:t>expand</w:t>
      </w:r>
      <w:r>
        <w:rPr>
          <w:spacing w:val="-2"/>
        </w:rPr>
        <w:t xml:space="preserve"> </w:t>
      </w:r>
      <w:r>
        <w:t>our</w:t>
      </w:r>
      <w:r>
        <w:rPr>
          <w:spacing w:val="-1"/>
        </w:rPr>
        <w:t xml:space="preserve"> </w:t>
      </w:r>
      <w:r>
        <w:t>understanding</w:t>
      </w:r>
      <w:r>
        <w:rPr>
          <w:spacing w:val="-2"/>
        </w:rPr>
        <w:t xml:space="preserve"> </w:t>
      </w:r>
      <w:r>
        <w:t>of</w:t>
      </w:r>
      <w:r>
        <w:rPr>
          <w:spacing w:val="-2"/>
        </w:rPr>
        <w:t xml:space="preserve"> </w:t>
      </w:r>
      <w:r>
        <w:t>syntax</w:t>
      </w:r>
      <w:r>
        <w:rPr>
          <w:spacing w:val="-2"/>
        </w:rPr>
        <w:t xml:space="preserve"> </w:t>
      </w:r>
      <w:r>
        <w:t>and</w:t>
      </w:r>
      <w:r>
        <w:rPr>
          <w:spacing w:val="-2"/>
        </w:rPr>
        <w:t xml:space="preserve"> </w:t>
      </w:r>
      <w:r>
        <w:t>line,</w:t>
      </w:r>
      <w:r>
        <w:rPr>
          <w:spacing w:val="-2"/>
        </w:rPr>
        <w:t xml:space="preserve"> </w:t>
      </w:r>
      <w:r>
        <w:t>how</w:t>
      </w:r>
      <w:r>
        <w:rPr>
          <w:spacing w:val="-2"/>
        </w:rPr>
        <w:t xml:space="preserve"> </w:t>
      </w:r>
      <w:r>
        <w:t>they’re</w:t>
      </w:r>
      <w:r>
        <w:rPr>
          <w:spacing w:val="-2"/>
        </w:rPr>
        <w:t xml:space="preserve"> </w:t>
      </w:r>
      <w:proofErr w:type="gramStart"/>
      <w:r>
        <w:t>use</w:t>
      </w:r>
      <w:proofErr w:type="gramEnd"/>
      <w:r>
        <w:rPr>
          <w:spacing w:val="-2"/>
        </w:rPr>
        <w:t xml:space="preserve"> </w:t>
      </w:r>
      <w:r>
        <w:t>and</w:t>
      </w:r>
      <w:r>
        <w:rPr>
          <w:spacing w:val="-2"/>
        </w:rPr>
        <w:t xml:space="preserve"> </w:t>
      </w:r>
      <w:r>
        <w:t>creation</w:t>
      </w:r>
      <w:r>
        <w:rPr>
          <w:spacing w:val="-2"/>
        </w:rPr>
        <w:t xml:space="preserve"> </w:t>
      </w:r>
      <w:r>
        <w:t>of</w:t>
      </w:r>
      <w:r>
        <w:rPr>
          <w:spacing w:val="-2"/>
        </w:rPr>
        <w:t xml:space="preserve"> </w:t>
      </w:r>
      <w:r>
        <w:t>metaphor</w:t>
      </w:r>
      <w:r>
        <w:rPr>
          <w:spacing w:val="-2"/>
        </w:rPr>
        <w:t xml:space="preserve"> </w:t>
      </w:r>
      <w:r>
        <w:t>is</w:t>
      </w:r>
      <w:r>
        <w:rPr>
          <w:spacing w:val="-2"/>
        </w:rPr>
        <w:t xml:space="preserve"> </w:t>
      </w:r>
      <w:r>
        <w:t>different from our own, how they build images in completely new (to us) ways.</w:t>
      </w:r>
    </w:p>
    <w:p w14:paraId="71B9EF67" w14:textId="77777777" w:rsidR="00CF2A52" w:rsidRDefault="00CF2A52">
      <w:pPr>
        <w:pStyle w:val="BodyText"/>
        <w:spacing w:before="1"/>
        <w:rPr>
          <w:sz w:val="21"/>
        </w:rPr>
      </w:pPr>
    </w:p>
    <w:p w14:paraId="05222481" w14:textId="77777777" w:rsidR="00CF2A52" w:rsidRDefault="00000000">
      <w:pPr>
        <w:pStyle w:val="BodyText"/>
        <w:spacing w:line="232" w:lineRule="auto"/>
        <w:ind w:left="820" w:right="71"/>
      </w:pPr>
      <w:r>
        <w:rPr>
          <w:u w:val="single"/>
        </w:rPr>
        <w:t>Approximate</w:t>
      </w:r>
      <w:r>
        <w:rPr>
          <w:spacing w:val="-3"/>
          <w:u w:val="single"/>
        </w:rPr>
        <w:t xml:space="preserve"> </w:t>
      </w:r>
      <w:r>
        <w:rPr>
          <w:u w:val="single"/>
        </w:rPr>
        <w:t>weekly</w:t>
      </w:r>
      <w:r>
        <w:rPr>
          <w:spacing w:val="-3"/>
          <w:u w:val="single"/>
        </w:rPr>
        <w:t xml:space="preserve"> </w:t>
      </w:r>
      <w:r>
        <w:rPr>
          <w:u w:val="single"/>
        </w:rPr>
        <w:t>readings</w:t>
      </w:r>
      <w:r>
        <w:t>:</w:t>
      </w:r>
      <w:r>
        <w:rPr>
          <w:spacing w:val="-3"/>
        </w:rPr>
        <w:t xml:space="preserve"> </w:t>
      </w:r>
      <w:r>
        <w:t>Half</w:t>
      </w:r>
      <w:r>
        <w:rPr>
          <w:spacing w:val="-3"/>
        </w:rPr>
        <w:t xml:space="preserve"> </w:t>
      </w:r>
      <w:r>
        <w:t>a</w:t>
      </w:r>
      <w:r>
        <w:rPr>
          <w:spacing w:val="-3"/>
        </w:rPr>
        <w:t xml:space="preserve"> </w:t>
      </w:r>
      <w:r>
        <w:t>poetry</w:t>
      </w:r>
      <w:r>
        <w:rPr>
          <w:spacing w:val="-3"/>
        </w:rPr>
        <w:t xml:space="preserve"> </w:t>
      </w:r>
      <w:r>
        <w:t>collection</w:t>
      </w:r>
      <w:r>
        <w:rPr>
          <w:spacing w:val="-3"/>
        </w:rPr>
        <w:t xml:space="preserve"> </w:t>
      </w:r>
      <w:r>
        <w:t>a</w:t>
      </w:r>
      <w:r>
        <w:rPr>
          <w:spacing w:val="-3"/>
        </w:rPr>
        <w:t xml:space="preserve"> </w:t>
      </w:r>
      <w:r>
        <w:t>week,</w:t>
      </w:r>
      <w:r>
        <w:rPr>
          <w:spacing w:val="-3"/>
        </w:rPr>
        <w:t xml:space="preserve"> </w:t>
      </w:r>
      <w:r>
        <w:t>including</w:t>
      </w:r>
      <w:r>
        <w:rPr>
          <w:spacing w:val="-3"/>
        </w:rPr>
        <w:t xml:space="preserve"> </w:t>
      </w:r>
      <w:r>
        <w:t>the</w:t>
      </w:r>
      <w:r>
        <w:rPr>
          <w:spacing w:val="-3"/>
        </w:rPr>
        <w:t xml:space="preserve"> </w:t>
      </w:r>
      <w:r>
        <w:t>critical</w:t>
      </w:r>
      <w:r>
        <w:rPr>
          <w:spacing w:val="-3"/>
        </w:rPr>
        <w:t xml:space="preserve"> </w:t>
      </w:r>
      <w:r>
        <w:t>forward</w:t>
      </w:r>
      <w:r>
        <w:rPr>
          <w:spacing w:val="-3"/>
        </w:rPr>
        <w:t xml:space="preserve"> </w:t>
      </w:r>
      <w:r>
        <w:t>and translators note. (</w:t>
      </w:r>
      <w:proofErr w:type="gramStart"/>
      <w:r>
        <w:t>each</w:t>
      </w:r>
      <w:proofErr w:type="gramEnd"/>
      <w:r>
        <w:t xml:space="preserve"> text will be from a different source language or country).</w:t>
      </w:r>
    </w:p>
    <w:p w14:paraId="09DF1380" w14:textId="77777777" w:rsidR="00CF2A52" w:rsidRDefault="00CF2A52">
      <w:pPr>
        <w:pStyle w:val="BodyText"/>
        <w:rPr>
          <w:sz w:val="21"/>
        </w:rPr>
      </w:pPr>
    </w:p>
    <w:p w14:paraId="4DFBD68A" w14:textId="77777777" w:rsidR="00CF2A52" w:rsidRDefault="00000000">
      <w:pPr>
        <w:pStyle w:val="BodyText"/>
        <w:spacing w:line="232" w:lineRule="auto"/>
        <w:ind w:left="820" w:right="157"/>
      </w:pPr>
      <w:r>
        <w:rPr>
          <w:u w:val="single"/>
        </w:rPr>
        <w:t>Anticipated assignments</w:t>
      </w:r>
      <w:r>
        <w:t xml:space="preserve">: Weekly assignments: a poem based on a prompt derived from </w:t>
      </w:r>
      <w:proofErr w:type="gramStart"/>
      <w:r>
        <w:t xml:space="preserve">that </w:t>
      </w:r>
      <w:proofErr w:type="spellStart"/>
      <w:r>
        <w:t>weeks</w:t>
      </w:r>
      <w:proofErr w:type="spellEnd"/>
      <w:proofErr w:type="gramEnd"/>
      <w:r>
        <w:t xml:space="preserve"> reading; OR a 300 word critical response to that </w:t>
      </w:r>
      <w:proofErr w:type="spellStart"/>
      <w:r>
        <w:t>weeks</w:t>
      </w:r>
      <w:proofErr w:type="spellEnd"/>
      <w:r>
        <w:t xml:space="preserve"> reading. Midterm: </w:t>
      </w:r>
      <w:proofErr w:type="gramStart"/>
      <w:r>
        <w:t>1500 word</w:t>
      </w:r>
      <w:proofErr w:type="gramEnd"/>
      <w:r>
        <w:t xml:space="preserve"> paper on one text read in the first half of the semester; OR 1500 word paper putting two texts into</w:t>
      </w:r>
      <w:r>
        <w:rPr>
          <w:spacing w:val="-3"/>
        </w:rPr>
        <w:t xml:space="preserve"> </w:t>
      </w:r>
      <w:r>
        <w:t>conversation</w:t>
      </w:r>
      <w:r>
        <w:rPr>
          <w:spacing w:val="-3"/>
        </w:rPr>
        <w:t xml:space="preserve"> </w:t>
      </w:r>
      <w:r>
        <w:t>with</w:t>
      </w:r>
      <w:r>
        <w:rPr>
          <w:spacing w:val="-3"/>
        </w:rPr>
        <w:t xml:space="preserve"> </w:t>
      </w:r>
      <w:r>
        <w:t>one</w:t>
      </w:r>
      <w:r>
        <w:rPr>
          <w:spacing w:val="-3"/>
        </w:rPr>
        <w:t xml:space="preserve"> </w:t>
      </w:r>
      <w:r>
        <w:t>another.</w:t>
      </w:r>
      <w:r>
        <w:rPr>
          <w:spacing w:val="-3"/>
        </w:rPr>
        <w:t xml:space="preserve"> </w:t>
      </w:r>
      <w:r>
        <w:t>Final:</w:t>
      </w:r>
      <w:r>
        <w:rPr>
          <w:spacing w:val="-3"/>
        </w:rPr>
        <w:t xml:space="preserve"> </w:t>
      </w:r>
      <w:r>
        <w:t>a</w:t>
      </w:r>
      <w:r>
        <w:rPr>
          <w:spacing w:val="-3"/>
        </w:rPr>
        <w:t xml:space="preserve"> </w:t>
      </w:r>
      <w:r>
        <w:t>portfolio</w:t>
      </w:r>
      <w:r>
        <w:rPr>
          <w:spacing w:val="-3"/>
        </w:rPr>
        <w:t xml:space="preserve"> </w:t>
      </w:r>
      <w:r>
        <w:t>with</w:t>
      </w:r>
      <w:r>
        <w:rPr>
          <w:spacing w:val="-3"/>
        </w:rPr>
        <w:t xml:space="preserve"> </w:t>
      </w:r>
      <w:r>
        <w:t>ten</w:t>
      </w:r>
      <w:r>
        <w:rPr>
          <w:spacing w:val="-3"/>
        </w:rPr>
        <w:t xml:space="preserve"> </w:t>
      </w:r>
      <w:r>
        <w:t>pages</w:t>
      </w:r>
      <w:r>
        <w:rPr>
          <w:spacing w:val="-3"/>
        </w:rPr>
        <w:t xml:space="preserve"> </w:t>
      </w:r>
      <w:r>
        <w:t>of</w:t>
      </w:r>
      <w:r>
        <w:rPr>
          <w:spacing w:val="-3"/>
        </w:rPr>
        <w:t xml:space="preserve"> </w:t>
      </w:r>
      <w:r>
        <w:t>poems</w:t>
      </w:r>
      <w:r>
        <w:rPr>
          <w:spacing w:val="-3"/>
        </w:rPr>
        <w:t xml:space="preserve"> </w:t>
      </w:r>
      <w:r>
        <w:t>minimum</w:t>
      </w:r>
      <w:r>
        <w:rPr>
          <w:spacing w:val="-3"/>
        </w:rPr>
        <w:t xml:space="preserve"> </w:t>
      </w:r>
      <w:r>
        <w:t>+</w:t>
      </w:r>
      <w:r>
        <w:rPr>
          <w:spacing w:val="-3"/>
        </w:rPr>
        <w:t xml:space="preserve"> </w:t>
      </w:r>
      <w:r>
        <w:t>a</w:t>
      </w:r>
      <w:r>
        <w:rPr>
          <w:spacing w:val="-3"/>
        </w:rPr>
        <w:t xml:space="preserve"> </w:t>
      </w:r>
      <w:r>
        <w:t>1000 forward discussing how their writing process has changed, how the texts have influenced them, how their "English" has changed</w:t>
      </w:r>
    </w:p>
    <w:p w14:paraId="51623915" w14:textId="77777777" w:rsidR="00CF2A52" w:rsidRDefault="00CF2A52">
      <w:pPr>
        <w:spacing w:line="232" w:lineRule="auto"/>
        <w:sectPr w:rsidR="00CF2A52">
          <w:pgSz w:w="12240" w:h="15840"/>
          <w:pgMar w:top="1360" w:right="1320" w:bottom="280" w:left="1340" w:header="720" w:footer="720" w:gutter="0"/>
          <w:cols w:space="720"/>
        </w:sectPr>
      </w:pPr>
    </w:p>
    <w:p w14:paraId="4034C960" w14:textId="77777777" w:rsidR="00CF2A52" w:rsidRDefault="00000000">
      <w:pPr>
        <w:pStyle w:val="BodyText"/>
        <w:spacing w:before="86"/>
        <w:ind w:left="3471"/>
      </w:pPr>
      <w:r>
        <w:rPr>
          <w:u w:val="single"/>
        </w:rPr>
        <w:lastRenderedPageBreak/>
        <w:t>Courses</w:t>
      </w:r>
      <w:r>
        <w:rPr>
          <w:spacing w:val="-5"/>
          <w:u w:val="single"/>
        </w:rPr>
        <w:t xml:space="preserve"> </w:t>
      </w:r>
      <w:r>
        <w:rPr>
          <w:u w:val="single"/>
        </w:rPr>
        <w:t>offered</w:t>
      </w:r>
      <w:r>
        <w:rPr>
          <w:spacing w:val="-5"/>
          <w:u w:val="single"/>
        </w:rPr>
        <w:t xml:space="preserve"> </w:t>
      </w:r>
      <w:r>
        <w:rPr>
          <w:u w:val="single"/>
        </w:rPr>
        <w:t>by</w:t>
      </w:r>
      <w:r>
        <w:rPr>
          <w:spacing w:val="-5"/>
          <w:u w:val="single"/>
        </w:rPr>
        <w:t xml:space="preserve"> </w:t>
      </w:r>
      <w:r>
        <w:rPr>
          <w:u w:val="single"/>
        </w:rPr>
        <w:t>the</w:t>
      </w:r>
      <w:r>
        <w:rPr>
          <w:spacing w:val="-5"/>
          <w:u w:val="single"/>
        </w:rPr>
        <w:t xml:space="preserve"> </w:t>
      </w:r>
      <w:r>
        <w:rPr>
          <w:u w:val="single"/>
        </w:rPr>
        <w:t>Ph.D.</w:t>
      </w:r>
      <w:r>
        <w:rPr>
          <w:spacing w:val="-4"/>
          <w:u w:val="single"/>
        </w:rPr>
        <w:t xml:space="preserve"> </w:t>
      </w:r>
      <w:r>
        <w:rPr>
          <w:spacing w:val="-2"/>
          <w:u w:val="single"/>
        </w:rPr>
        <w:t>Program</w:t>
      </w:r>
    </w:p>
    <w:p w14:paraId="441E2D2F" w14:textId="77777777" w:rsidR="00CF2A52" w:rsidRDefault="00CF2A52">
      <w:pPr>
        <w:pStyle w:val="BodyText"/>
        <w:rPr>
          <w:sz w:val="21"/>
        </w:rPr>
      </w:pPr>
    </w:p>
    <w:p w14:paraId="54B83E96" w14:textId="77777777" w:rsidR="00CF2A52" w:rsidRDefault="00000000">
      <w:pPr>
        <w:ind w:left="100"/>
        <w:rPr>
          <w:sz w:val="21"/>
        </w:rPr>
      </w:pPr>
      <w:r>
        <w:rPr>
          <w:w w:val="105"/>
          <w:sz w:val="21"/>
        </w:rPr>
        <w:t>ENGL</w:t>
      </w:r>
      <w:r>
        <w:rPr>
          <w:spacing w:val="-4"/>
          <w:w w:val="105"/>
          <w:sz w:val="21"/>
        </w:rPr>
        <w:t xml:space="preserve"> 7020</w:t>
      </w:r>
    </w:p>
    <w:p w14:paraId="3B45EA84" w14:textId="77777777" w:rsidR="00CF2A52" w:rsidRDefault="00000000">
      <w:pPr>
        <w:spacing w:before="8"/>
        <w:ind w:left="100"/>
        <w:rPr>
          <w:sz w:val="21"/>
        </w:rPr>
      </w:pPr>
      <w:r>
        <w:rPr>
          <w:w w:val="105"/>
          <w:sz w:val="21"/>
        </w:rPr>
        <w:t>Proseminar</w:t>
      </w:r>
      <w:r>
        <w:rPr>
          <w:spacing w:val="-7"/>
          <w:w w:val="105"/>
          <w:sz w:val="21"/>
        </w:rPr>
        <w:t xml:space="preserve"> </w:t>
      </w:r>
      <w:r>
        <w:rPr>
          <w:w w:val="105"/>
          <w:sz w:val="21"/>
        </w:rPr>
        <w:t>in</w:t>
      </w:r>
      <w:r>
        <w:rPr>
          <w:spacing w:val="-6"/>
          <w:w w:val="105"/>
          <w:sz w:val="21"/>
        </w:rPr>
        <w:t xml:space="preserve"> </w:t>
      </w:r>
      <w:r>
        <w:rPr>
          <w:w w:val="105"/>
          <w:sz w:val="21"/>
        </w:rPr>
        <w:t>Graduate</w:t>
      </w:r>
      <w:r>
        <w:rPr>
          <w:spacing w:val="-6"/>
          <w:w w:val="105"/>
          <w:sz w:val="21"/>
        </w:rPr>
        <w:t xml:space="preserve"> </w:t>
      </w:r>
      <w:r>
        <w:rPr>
          <w:spacing w:val="-4"/>
          <w:w w:val="105"/>
          <w:sz w:val="21"/>
        </w:rPr>
        <w:t>Study</w:t>
      </w:r>
    </w:p>
    <w:p w14:paraId="0442A49F" w14:textId="77777777" w:rsidR="00CF2A52" w:rsidRDefault="00000000">
      <w:pPr>
        <w:spacing w:before="2"/>
        <w:ind w:left="100"/>
        <w:rPr>
          <w:sz w:val="21"/>
        </w:rPr>
      </w:pPr>
      <w:r>
        <w:rPr>
          <w:w w:val="105"/>
          <w:sz w:val="21"/>
        </w:rPr>
        <w:t>P.</w:t>
      </w:r>
      <w:r>
        <w:rPr>
          <w:spacing w:val="-6"/>
          <w:w w:val="105"/>
          <w:sz w:val="21"/>
        </w:rPr>
        <w:t xml:space="preserve"> </w:t>
      </w:r>
      <w:r>
        <w:rPr>
          <w:w w:val="105"/>
          <w:sz w:val="21"/>
        </w:rPr>
        <w:t>Rastogi</w:t>
      </w:r>
      <w:r>
        <w:rPr>
          <w:spacing w:val="-5"/>
          <w:w w:val="105"/>
          <w:sz w:val="21"/>
        </w:rPr>
        <w:t xml:space="preserve"> </w:t>
      </w:r>
      <w:r>
        <w:rPr>
          <w:w w:val="105"/>
          <w:sz w:val="21"/>
        </w:rPr>
        <w:t>|</w:t>
      </w:r>
      <w:r>
        <w:rPr>
          <w:spacing w:val="-5"/>
          <w:w w:val="105"/>
          <w:sz w:val="21"/>
        </w:rPr>
        <w:t xml:space="preserve"> </w:t>
      </w:r>
      <w:r>
        <w:rPr>
          <w:w w:val="105"/>
          <w:sz w:val="21"/>
        </w:rPr>
        <w:t>Tuesday</w:t>
      </w:r>
      <w:r>
        <w:rPr>
          <w:spacing w:val="-5"/>
          <w:w w:val="105"/>
          <w:sz w:val="21"/>
        </w:rPr>
        <w:t xml:space="preserve"> </w:t>
      </w:r>
      <w:r>
        <w:rPr>
          <w:w w:val="105"/>
          <w:sz w:val="21"/>
        </w:rPr>
        <w:t>12:00-</w:t>
      </w:r>
      <w:r>
        <w:rPr>
          <w:spacing w:val="-4"/>
          <w:w w:val="105"/>
          <w:sz w:val="21"/>
        </w:rPr>
        <w:t>2:50</w:t>
      </w:r>
    </w:p>
    <w:p w14:paraId="0BB21300" w14:textId="77777777" w:rsidR="00CF2A52" w:rsidRDefault="00CF2A52">
      <w:pPr>
        <w:pStyle w:val="BodyText"/>
        <w:spacing w:before="9"/>
        <w:rPr>
          <w:sz w:val="12"/>
        </w:rPr>
      </w:pPr>
    </w:p>
    <w:p w14:paraId="498F930F" w14:textId="77777777" w:rsidR="00CF2A52" w:rsidRDefault="00000000">
      <w:pPr>
        <w:pStyle w:val="BodyText"/>
        <w:spacing w:before="107" w:line="232" w:lineRule="auto"/>
        <w:ind w:left="100" w:right="164"/>
      </w:pPr>
      <w:r>
        <w:t>This course introduces English graduate students to the profession of literary and cultural criticism. We will survey an assortment of fields within the discipline, focusing on the practical production of scholarship. We will learn how to use digital databases and physical archives. We will cover how to make a strong critical argument (analyzing and interpreting primary texts of various kinds; synthesizing secondary materials; finding, selecting, and presenting evidence; situating research within appropriate fields; documenting research; and honing prose). We’ll talk about reading, research, and writing processes. We’ll discuss what to expect in graduate school. We will work on adjusting to the profession: academic etiquette, conference proposals, conference papers and panels, writing book reviews, submitting</w:t>
      </w:r>
      <w:r>
        <w:rPr>
          <w:spacing w:val="-4"/>
        </w:rPr>
        <w:t xml:space="preserve"> </w:t>
      </w:r>
      <w:r>
        <w:t>to</w:t>
      </w:r>
      <w:r>
        <w:rPr>
          <w:spacing w:val="-4"/>
        </w:rPr>
        <w:t xml:space="preserve"> </w:t>
      </w:r>
      <w:r>
        <w:t>journals,</w:t>
      </w:r>
      <w:r>
        <w:rPr>
          <w:spacing w:val="-4"/>
        </w:rPr>
        <w:t xml:space="preserve"> </w:t>
      </w:r>
      <w:r>
        <w:t>seeking</w:t>
      </w:r>
      <w:r>
        <w:rPr>
          <w:spacing w:val="-4"/>
        </w:rPr>
        <w:t xml:space="preserve"> </w:t>
      </w:r>
      <w:r>
        <w:t>grants,</w:t>
      </w:r>
      <w:r>
        <w:rPr>
          <w:spacing w:val="-4"/>
        </w:rPr>
        <w:t xml:space="preserve"> </w:t>
      </w:r>
      <w:r>
        <w:t>fostering</w:t>
      </w:r>
      <w:r>
        <w:rPr>
          <w:spacing w:val="-4"/>
        </w:rPr>
        <w:t xml:space="preserve"> </w:t>
      </w:r>
      <w:r>
        <w:t>collaboration</w:t>
      </w:r>
      <w:r>
        <w:rPr>
          <w:spacing w:val="-4"/>
        </w:rPr>
        <w:t xml:space="preserve"> </w:t>
      </w:r>
      <w:r>
        <w:t>through</w:t>
      </w:r>
      <w:r>
        <w:rPr>
          <w:spacing w:val="-4"/>
        </w:rPr>
        <w:t xml:space="preserve"> </w:t>
      </w:r>
      <w:r>
        <w:t>writing</w:t>
      </w:r>
      <w:r>
        <w:rPr>
          <w:spacing w:val="-4"/>
        </w:rPr>
        <w:t xml:space="preserve"> </w:t>
      </w:r>
      <w:r>
        <w:t>groups,</w:t>
      </w:r>
      <w:r>
        <w:rPr>
          <w:spacing w:val="-4"/>
        </w:rPr>
        <w:t xml:space="preserve"> </w:t>
      </w:r>
      <w:r>
        <w:t>balancing</w:t>
      </w:r>
      <w:r>
        <w:rPr>
          <w:spacing w:val="-4"/>
        </w:rPr>
        <w:t xml:space="preserve"> </w:t>
      </w:r>
      <w:r>
        <w:t>teaching, research, and service, time and stress management, and preparing for diverse careers.</w:t>
      </w:r>
    </w:p>
    <w:p w14:paraId="240978CC" w14:textId="77777777" w:rsidR="00CF2A52" w:rsidRDefault="00CF2A52">
      <w:pPr>
        <w:pStyle w:val="BodyText"/>
        <w:rPr>
          <w:sz w:val="26"/>
        </w:rPr>
      </w:pPr>
    </w:p>
    <w:p w14:paraId="1A6BF57D" w14:textId="77777777" w:rsidR="00CF2A52" w:rsidRDefault="00000000">
      <w:pPr>
        <w:spacing w:before="198"/>
        <w:ind w:left="100"/>
        <w:rPr>
          <w:sz w:val="21"/>
        </w:rPr>
      </w:pPr>
      <w:r>
        <w:rPr>
          <w:w w:val="105"/>
          <w:sz w:val="21"/>
        </w:rPr>
        <w:t>ENGL</w:t>
      </w:r>
      <w:r>
        <w:rPr>
          <w:spacing w:val="-5"/>
          <w:w w:val="105"/>
          <w:sz w:val="21"/>
        </w:rPr>
        <w:t xml:space="preserve"> </w:t>
      </w:r>
      <w:r>
        <w:rPr>
          <w:spacing w:val="-4"/>
          <w:w w:val="105"/>
          <w:sz w:val="21"/>
        </w:rPr>
        <w:t>7221</w:t>
      </w:r>
    </w:p>
    <w:p w14:paraId="3AB58BE9" w14:textId="77777777" w:rsidR="00CF2A52" w:rsidRDefault="00000000">
      <w:pPr>
        <w:spacing w:before="2"/>
        <w:ind w:left="100"/>
        <w:rPr>
          <w:sz w:val="21"/>
        </w:rPr>
      </w:pPr>
      <w:r>
        <w:rPr>
          <w:w w:val="105"/>
          <w:sz w:val="21"/>
        </w:rPr>
        <w:t>The</w:t>
      </w:r>
      <w:r>
        <w:rPr>
          <w:spacing w:val="-6"/>
          <w:w w:val="105"/>
          <w:sz w:val="21"/>
        </w:rPr>
        <w:t xml:space="preserve"> </w:t>
      </w:r>
      <w:r>
        <w:rPr>
          <w:w w:val="105"/>
          <w:sz w:val="21"/>
        </w:rPr>
        <w:t>Autobiographical</w:t>
      </w:r>
      <w:r>
        <w:rPr>
          <w:spacing w:val="-5"/>
          <w:w w:val="105"/>
          <w:sz w:val="21"/>
        </w:rPr>
        <w:t xml:space="preserve"> </w:t>
      </w:r>
      <w:r>
        <w:rPr>
          <w:w w:val="105"/>
          <w:sz w:val="21"/>
        </w:rPr>
        <w:t>Animal:</w:t>
      </w:r>
      <w:r>
        <w:rPr>
          <w:spacing w:val="-6"/>
          <w:w w:val="105"/>
          <w:sz w:val="21"/>
        </w:rPr>
        <w:t xml:space="preserve"> </w:t>
      </w:r>
      <w:r>
        <w:rPr>
          <w:w w:val="105"/>
          <w:sz w:val="21"/>
        </w:rPr>
        <w:t>Narrative</w:t>
      </w:r>
      <w:r>
        <w:rPr>
          <w:spacing w:val="-6"/>
          <w:w w:val="105"/>
          <w:sz w:val="21"/>
        </w:rPr>
        <w:t xml:space="preserve"> </w:t>
      </w:r>
      <w:r>
        <w:rPr>
          <w:w w:val="105"/>
          <w:sz w:val="21"/>
        </w:rPr>
        <w:t>&amp;</w:t>
      </w:r>
      <w:r>
        <w:rPr>
          <w:spacing w:val="-6"/>
          <w:w w:val="105"/>
          <w:sz w:val="21"/>
        </w:rPr>
        <w:t xml:space="preserve"> </w:t>
      </w:r>
      <w:r>
        <w:rPr>
          <w:spacing w:val="-4"/>
          <w:w w:val="105"/>
          <w:sz w:val="21"/>
        </w:rPr>
        <w:t>Life</w:t>
      </w:r>
    </w:p>
    <w:p w14:paraId="61C538C4" w14:textId="77777777" w:rsidR="00CF2A52" w:rsidRDefault="00000000">
      <w:pPr>
        <w:spacing w:before="3"/>
        <w:ind w:left="100"/>
        <w:rPr>
          <w:sz w:val="21"/>
        </w:rPr>
      </w:pPr>
      <w:r>
        <w:rPr>
          <w:w w:val="105"/>
          <w:sz w:val="21"/>
        </w:rPr>
        <w:t>J.</w:t>
      </w:r>
      <w:r>
        <w:rPr>
          <w:spacing w:val="-7"/>
          <w:w w:val="105"/>
          <w:sz w:val="21"/>
        </w:rPr>
        <w:t xml:space="preserve"> </w:t>
      </w:r>
      <w:proofErr w:type="spellStart"/>
      <w:r>
        <w:rPr>
          <w:w w:val="105"/>
          <w:sz w:val="21"/>
        </w:rPr>
        <w:t>Kronick</w:t>
      </w:r>
      <w:proofErr w:type="spellEnd"/>
      <w:r>
        <w:rPr>
          <w:spacing w:val="-7"/>
          <w:w w:val="105"/>
          <w:sz w:val="21"/>
        </w:rPr>
        <w:t xml:space="preserve"> </w:t>
      </w:r>
      <w:r>
        <w:rPr>
          <w:w w:val="105"/>
          <w:sz w:val="21"/>
        </w:rPr>
        <w:t>|Monday</w:t>
      </w:r>
      <w:r>
        <w:rPr>
          <w:spacing w:val="-8"/>
          <w:w w:val="105"/>
          <w:sz w:val="21"/>
        </w:rPr>
        <w:t xml:space="preserve"> </w:t>
      </w:r>
      <w:r>
        <w:rPr>
          <w:w w:val="105"/>
          <w:sz w:val="21"/>
        </w:rPr>
        <w:t>12:30-</w:t>
      </w:r>
      <w:r>
        <w:rPr>
          <w:spacing w:val="-4"/>
          <w:w w:val="105"/>
          <w:sz w:val="21"/>
        </w:rPr>
        <w:t>3:20</w:t>
      </w:r>
    </w:p>
    <w:p w14:paraId="661FB036" w14:textId="77777777" w:rsidR="00CF2A52" w:rsidRDefault="00CF2A52">
      <w:pPr>
        <w:pStyle w:val="BodyText"/>
        <w:spacing w:before="11"/>
        <w:rPr>
          <w:sz w:val="21"/>
        </w:rPr>
      </w:pPr>
    </w:p>
    <w:p w14:paraId="68B7EEDE" w14:textId="77777777" w:rsidR="00CF2A52" w:rsidRDefault="00000000">
      <w:pPr>
        <w:pStyle w:val="BodyText"/>
        <w:spacing w:line="232" w:lineRule="auto"/>
        <w:ind w:left="100" w:right="198"/>
      </w:pPr>
      <w:r>
        <w:t xml:space="preserve">Course will focus on human and animal lives in works by Derrida, Agamben, Coetzee, </w:t>
      </w:r>
      <w:proofErr w:type="spellStart"/>
      <w:r>
        <w:t>Harraway</w:t>
      </w:r>
      <w:proofErr w:type="spellEnd"/>
      <w:r>
        <w:t>. and others.</w:t>
      </w:r>
      <w:r>
        <w:rPr>
          <w:spacing w:val="-3"/>
        </w:rPr>
        <w:t xml:space="preserve"> </w:t>
      </w:r>
      <w:r>
        <w:t>Or:</w:t>
      </w:r>
      <w:r>
        <w:rPr>
          <w:spacing w:val="-3"/>
        </w:rPr>
        <w:t xml:space="preserve"> </w:t>
      </w:r>
      <w:r>
        <w:t>Modernism.</w:t>
      </w:r>
      <w:r>
        <w:rPr>
          <w:spacing w:val="-3"/>
        </w:rPr>
        <w:t xml:space="preserve"> </w:t>
      </w:r>
      <w:r>
        <w:t>This</w:t>
      </w:r>
      <w:r>
        <w:rPr>
          <w:spacing w:val="-3"/>
        </w:rPr>
        <w:t xml:space="preserve"> </w:t>
      </w:r>
      <w:r>
        <w:t>is</w:t>
      </w:r>
      <w:r>
        <w:rPr>
          <w:spacing w:val="-3"/>
        </w:rPr>
        <w:t xml:space="preserve"> </w:t>
      </w:r>
      <w:r>
        <w:t>the</w:t>
      </w:r>
      <w:r>
        <w:rPr>
          <w:spacing w:val="-3"/>
        </w:rPr>
        <w:t xml:space="preserve"> </w:t>
      </w:r>
      <w:r>
        <w:t>100th</w:t>
      </w:r>
      <w:r>
        <w:rPr>
          <w:spacing w:val="-3"/>
        </w:rPr>
        <w:t xml:space="preserve"> </w:t>
      </w:r>
      <w:r>
        <w:t>anniversary</w:t>
      </w:r>
      <w:r>
        <w:rPr>
          <w:spacing w:val="-3"/>
        </w:rPr>
        <w:t xml:space="preserve"> </w:t>
      </w:r>
      <w:r>
        <w:t>of</w:t>
      </w:r>
      <w:r>
        <w:rPr>
          <w:spacing w:val="-3"/>
        </w:rPr>
        <w:t xml:space="preserve"> </w:t>
      </w:r>
      <w:r>
        <w:t>the</w:t>
      </w:r>
      <w:r>
        <w:rPr>
          <w:spacing w:val="-3"/>
        </w:rPr>
        <w:t xml:space="preserve"> </w:t>
      </w:r>
      <w:r>
        <w:t>publications</w:t>
      </w:r>
      <w:r>
        <w:rPr>
          <w:spacing w:val="-3"/>
        </w:rPr>
        <w:t xml:space="preserve"> </w:t>
      </w:r>
      <w:r>
        <w:t>of</w:t>
      </w:r>
      <w:r>
        <w:rPr>
          <w:spacing w:val="-3"/>
        </w:rPr>
        <w:t xml:space="preserve"> </w:t>
      </w:r>
      <w:r>
        <w:t>Ulysses</w:t>
      </w:r>
      <w:r>
        <w:rPr>
          <w:spacing w:val="-3"/>
        </w:rPr>
        <w:t xml:space="preserve"> </w:t>
      </w:r>
      <w:r>
        <w:t>and</w:t>
      </w:r>
      <w:r>
        <w:rPr>
          <w:spacing w:val="-3"/>
        </w:rPr>
        <w:t xml:space="preserve"> </w:t>
      </w:r>
      <w:r>
        <w:t>The</w:t>
      </w:r>
      <w:r>
        <w:rPr>
          <w:spacing w:val="-3"/>
        </w:rPr>
        <w:t xml:space="preserve"> </w:t>
      </w:r>
      <w:r>
        <w:t>Waste</w:t>
      </w:r>
      <w:r>
        <w:rPr>
          <w:spacing w:val="-3"/>
        </w:rPr>
        <w:t xml:space="preserve"> </w:t>
      </w:r>
      <w:r>
        <w:t>Land. In addition to these two seminal works, we will read other major modernist works, including Virginia Woolf's Mrs. Dalloway, Marianne Moore's Observations, and works by Pound and others</w:t>
      </w:r>
    </w:p>
    <w:p w14:paraId="7353A006" w14:textId="77777777" w:rsidR="00CF2A52" w:rsidRDefault="00CF2A52">
      <w:pPr>
        <w:pStyle w:val="BodyText"/>
        <w:spacing w:before="2"/>
        <w:rPr>
          <w:sz w:val="21"/>
        </w:rPr>
      </w:pPr>
    </w:p>
    <w:p w14:paraId="6A2EFD2A" w14:textId="77777777" w:rsidR="00CF2A52" w:rsidRDefault="00000000">
      <w:pPr>
        <w:pStyle w:val="BodyText"/>
        <w:spacing w:line="232" w:lineRule="auto"/>
        <w:ind w:left="820"/>
      </w:pPr>
      <w:r>
        <w:rPr>
          <w:u w:val="single"/>
        </w:rPr>
        <w:t>Approximate</w:t>
      </w:r>
      <w:r>
        <w:rPr>
          <w:spacing w:val="-3"/>
          <w:u w:val="single"/>
        </w:rPr>
        <w:t xml:space="preserve"> </w:t>
      </w:r>
      <w:r>
        <w:rPr>
          <w:u w:val="single"/>
        </w:rPr>
        <w:t>weekly</w:t>
      </w:r>
      <w:r>
        <w:rPr>
          <w:spacing w:val="-3"/>
          <w:u w:val="single"/>
        </w:rPr>
        <w:t xml:space="preserve"> </w:t>
      </w:r>
      <w:r>
        <w:rPr>
          <w:u w:val="single"/>
        </w:rPr>
        <w:t>readings:</w:t>
      </w:r>
      <w:r>
        <w:rPr>
          <w:spacing w:val="-3"/>
        </w:rPr>
        <w:t xml:space="preserve"> </w:t>
      </w:r>
      <w:r>
        <w:t>3</w:t>
      </w:r>
      <w:r>
        <w:rPr>
          <w:spacing w:val="-3"/>
        </w:rPr>
        <w:t xml:space="preserve"> </w:t>
      </w:r>
      <w:r>
        <w:t>to</w:t>
      </w:r>
      <w:r>
        <w:rPr>
          <w:spacing w:val="-3"/>
        </w:rPr>
        <w:t xml:space="preserve"> </w:t>
      </w:r>
      <w:r>
        <w:t>5</w:t>
      </w:r>
      <w:r>
        <w:rPr>
          <w:spacing w:val="-3"/>
        </w:rPr>
        <w:t xml:space="preserve"> </w:t>
      </w:r>
      <w:r>
        <w:t>weeks</w:t>
      </w:r>
      <w:r>
        <w:rPr>
          <w:spacing w:val="-3"/>
        </w:rPr>
        <w:t xml:space="preserve"> </w:t>
      </w:r>
      <w:r>
        <w:t>for</w:t>
      </w:r>
      <w:r>
        <w:rPr>
          <w:spacing w:val="-3"/>
        </w:rPr>
        <w:t xml:space="preserve"> </w:t>
      </w:r>
      <w:r>
        <w:t>Ulysses.</w:t>
      </w:r>
      <w:r>
        <w:rPr>
          <w:spacing w:val="-3"/>
        </w:rPr>
        <w:t xml:space="preserve"> </w:t>
      </w:r>
      <w:r>
        <w:t>Short</w:t>
      </w:r>
      <w:r>
        <w:rPr>
          <w:spacing w:val="-3"/>
        </w:rPr>
        <w:t xml:space="preserve"> </w:t>
      </w:r>
      <w:r>
        <w:t>novels</w:t>
      </w:r>
      <w:r>
        <w:rPr>
          <w:spacing w:val="-3"/>
        </w:rPr>
        <w:t xml:space="preserve"> </w:t>
      </w:r>
      <w:r>
        <w:t>one</w:t>
      </w:r>
      <w:r>
        <w:rPr>
          <w:spacing w:val="-3"/>
        </w:rPr>
        <w:t xml:space="preserve"> </w:t>
      </w:r>
      <w:r>
        <w:t>week,</w:t>
      </w:r>
      <w:r>
        <w:rPr>
          <w:spacing w:val="-3"/>
        </w:rPr>
        <w:t xml:space="preserve"> </w:t>
      </w:r>
      <w:r>
        <w:t>10</w:t>
      </w:r>
      <w:r>
        <w:rPr>
          <w:spacing w:val="-3"/>
        </w:rPr>
        <w:t xml:space="preserve"> </w:t>
      </w:r>
      <w:r>
        <w:t>poems</w:t>
      </w:r>
      <w:r>
        <w:rPr>
          <w:spacing w:val="-3"/>
        </w:rPr>
        <w:t xml:space="preserve"> </w:t>
      </w:r>
      <w:r>
        <w:t>or</w:t>
      </w:r>
      <w:r>
        <w:rPr>
          <w:spacing w:val="-3"/>
        </w:rPr>
        <w:t xml:space="preserve"> </w:t>
      </w:r>
      <w:r>
        <w:t>less, per week, depending on length. Additional critical essays (1 or 2 per week)</w:t>
      </w:r>
    </w:p>
    <w:p w14:paraId="27B31F2F" w14:textId="77777777" w:rsidR="00CF2A52" w:rsidRDefault="00CF2A52">
      <w:pPr>
        <w:pStyle w:val="BodyText"/>
        <w:spacing w:before="6"/>
        <w:rPr>
          <w:sz w:val="20"/>
        </w:rPr>
      </w:pPr>
    </w:p>
    <w:p w14:paraId="1DC00945" w14:textId="77777777" w:rsidR="00CF2A52" w:rsidRDefault="00000000">
      <w:pPr>
        <w:pStyle w:val="BodyText"/>
        <w:spacing w:before="1"/>
        <w:ind w:left="820"/>
      </w:pPr>
      <w:r>
        <w:rPr>
          <w:u w:val="single"/>
        </w:rPr>
        <w:t>Anticipated</w:t>
      </w:r>
      <w:r>
        <w:rPr>
          <w:spacing w:val="-10"/>
          <w:u w:val="single"/>
        </w:rPr>
        <w:t xml:space="preserve"> </w:t>
      </w:r>
      <w:r>
        <w:rPr>
          <w:u w:val="single"/>
        </w:rPr>
        <w:t>assignments</w:t>
      </w:r>
      <w:r>
        <w:t>:</w:t>
      </w:r>
      <w:r>
        <w:rPr>
          <w:spacing w:val="-7"/>
        </w:rPr>
        <w:t xml:space="preserve"> </w:t>
      </w:r>
      <w:proofErr w:type="gramStart"/>
      <w:r>
        <w:t>Short</w:t>
      </w:r>
      <w:proofErr w:type="gramEnd"/>
      <w:r>
        <w:rPr>
          <w:spacing w:val="-7"/>
        </w:rPr>
        <w:t xml:space="preserve"> </w:t>
      </w:r>
      <w:r>
        <w:t>presentations</w:t>
      </w:r>
      <w:r>
        <w:rPr>
          <w:spacing w:val="-7"/>
        </w:rPr>
        <w:t xml:space="preserve"> </w:t>
      </w:r>
      <w:r>
        <w:t>and</w:t>
      </w:r>
      <w:r>
        <w:rPr>
          <w:spacing w:val="-8"/>
        </w:rPr>
        <w:t xml:space="preserve"> </w:t>
      </w:r>
      <w:r>
        <w:t>a</w:t>
      </w:r>
      <w:r>
        <w:rPr>
          <w:spacing w:val="-7"/>
        </w:rPr>
        <w:t xml:space="preserve"> </w:t>
      </w:r>
      <w:r>
        <w:t>major</w:t>
      </w:r>
      <w:r>
        <w:rPr>
          <w:spacing w:val="-7"/>
        </w:rPr>
        <w:t xml:space="preserve"> </w:t>
      </w:r>
      <w:r>
        <w:t>research</w:t>
      </w:r>
      <w:r>
        <w:rPr>
          <w:spacing w:val="-7"/>
        </w:rPr>
        <w:t xml:space="preserve"> </w:t>
      </w:r>
      <w:r>
        <w:rPr>
          <w:spacing w:val="-2"/>
        </w:rPr>
        <w:t>paper.</w:t>
      </w:r>
    </w:p>
    <w:p w14:paraId="6B306292" w14:textId="77777777" w:rsidR="00CF2A52" w:rsidRDefault="00CF2A52">
      <w:pPr>
        <w:pStyle w:val="BodyText"/>
        <w:rPr>
          <w:sz w:val="20"/>
        </w:rPr>
      </w:pPr>
    </w:p>
    <w:p w14:paraId="3A427852" w14:textId="77777777" w:rsidR="00CF2A52" w:rsidRDefault="00CF2A52">
      <w:pPr>
        <w:pStyle w:val="BodyText"/>
        <w:spacing w:before="7"/>
      </w:pPr>
    </w:p>
    <w:p w14:paraId="230EB03E" w14:textId="77777777" w:rsidR="00CF2A52" w:rsidRDefault="00000000">
      <w:pPr>
        <w:ind w:left="100"/>
        <w:rPr>
          <w:sz w:val="21"/>
        </w:rPr>
      </w:pPr>
      <w:r>
        <w:rPr>
          <w:w w:val="105"/>
          <w:sz w:val="21"/>
        </w:rPr>
        <w:t>ENGL</w:t>
      </w:r>
      <w:r>
        <w:rPr>
          <w:spacing w:val="-4"/>
          <w:w w:val="105"/>
          <w:sz w:val="21"/>
        </w:rPr>
        <w:t xml:space="preserve"> 7621</w:t>
      </w:r>
    </w:p>
    <w:p w14:paraId="058BF4D2" w14:textId="77777777" w:rsidR="00CF2A52" w:rsidRDefault="00000000">
      <w:pPr>
        <w:spacing w:before="3"/>
        <w:ind w:left="100"/>
        <w:rPr>
          <w:sz w:val="21"/>
        </w:rPr>
      </w:pPr>
      <w:r>
        <w:rPr>
          <w:w w:val="105"/>
          <w:sz w:val="21"/>
        </w:rPr>
        <w:t>Rhetorical</w:t>
      </w:r>
      <w:r>
        <w:rPr>
          <w:spacing w:val="-7"/>
          <w:w w:val="105"/>
          <w:sz w:val="21"/>
        </w:rPr>
        <w:t xml:space="preserve"> </w:t>
      </w:r>
      <w:r>
        <w:rPr>
          <w:w w:val="105"/>
          <w:sz w:val="21"/>
        </w:rPr>
        <w:t>Methods:</w:t>
      </w:r>
      <w:r>
        <w:rPr>
          <w:spacing w:val="-6"/>
          <w:w w:val="105"/>
          <w:sz w:val="21"/>
        </w:rPr>
        <w:t xml:space="preserve"> </w:t>
      </w:r>
      <w:r>
        <w:rPr>
          <w:w w:val="105"/>
          <w:sz w:val="21"/>
        </w:rPr>
        <w:t>Research</w:t>
      </w:r>
      <w:r>
        <w:rPr>
          <w:spacing w:val="-7"/>
          <w:w w:val="105"/>
          <w:sz w:val="21"/>
        </w:rPr>
        <w:t xml:space="preserve"> </w:t>
      </w:r>
      <w:r>
        <w:rPr>
          <w:w w:val="105"/>
          <w:sz w:val="21"/>
        </w:rPr>
        <w:t>&amp;</w:t>
      </w:r>
      <w:r>
        <w:rPr>
          <w:spacing w:val="-7"/>
          <w:w w:val="105"/>
          <w:sz w:val="21"/>
        </w:rPr>
        <w:t xml:space="preserve"> </w:t>
      </w:r>
      <w:r>
        <w:rPr>
          <w:spacing w:val="-2"/>
          <w:w w:val="105"/>
          <w:sz w:val="21"/>
        </w:rPr>
        <w:t>Practice</w:t>
      </w:r>
    </w:p>
    <w:p w14:paraId="653BDBE7" w14:textId="77777777" w:rsidR="00CF2A52" w:rsidRDefault="00000000">
      <w:pPr>
        <w:spacing w:before="3"/>
        <w:ind w:left="100"/>
        <w:rPr>
          <w:sz w:val="21"/>
        </w:rPr>
      </w:pPr>
      <w:r>
        <w:rPr>
          <w:w w:val="105"/>
          <w:sz w:val="21"/>
        </w:rPr>
        <w:t>J.</w:t>
      </w:r>
      <w:r>
        <w:rPr>
          <w:spacing w:val="-5"/>
          <w:w w:val="105"/>
          <w:sz w:val="21"/>
        </w:rPr>
        <w:t xml:space="preserve"> </w:t>
      </w:r>
      <w:r>
        <w:rPr>
          <w:w w:val="105"/>
          <w:sz w:val="21"/>
        </w:rPr>
        <w:t>Osborne</w:t>
      </w:r>
      <w:r>
        <w:rPr>
          <w:spacing w:val="-5"/>
          <w:w w:val="105"/>
          <w:sz w:val="21"/>
        </w:rPr>
        <w:t xml:space="preserve"> </w:t>
      </w:r>
      <w:r>
        <w:rPr>
          <w:w w:val="105"/>
          <w:sz w:val="21"/>
        </w:rPr>
        <w:t>|</w:t>
      </w:r>
      <w:r>
        <w:rPr>
          <w:spacing w:val="-4"/>
          <w:w w:val="105"/>
          <w:sz w:val="21"/>
        </w:rPr>
        <w:t xml:space="preserve"> </w:t>
      </w:r>
      <w:r>
        <w:rPr>
          <w:w w:val="105"/>
          <w:sz w:val="21"/>
        </w:rPr>
        <w:t>Tuesday</w:t>
      </w:r>
      <w:r>
        <w:rPr>
          <w:spacing w:val="-5"/>
          <w:w w:val="105"/>
          <w:sz w:val="21"/>
        </w:rPr>
        <w:t xml:space="preserve"> </w:t>
      </w:r>
      <w:r>
        <w:rPr>
          <w:w w:val="105"/>
          <w:sz w:val="21"/>
        </w:rPr>
        <w:t>6:00-</w:t>
      </w:r>
      <w:r>
        <w:rPr>
          <w:spacing w:val="-4"/>
          <w:w w:val="105"/>
          <w:sz w:val="21"/>
        </w:rPr>
        <w:t>8:50</w:t>
      </w:r>
    </w:p>
    <w:p w14:paraId="44700EED" w14:textId="77777777" w:rsidR="00CF2A52" w:rsidRDefault="00CF2A52">
      <w:pPr>
        <w:pStyle w:val="BodyText"/>
        <w:spacing w:before="5"/>
        <w:rPr>
          <w:sz w:val="21"/>
        </w:rPr>
      </w:pPr>
    </w:p>
    <w:p w14:paraId="19F9640E" w14:textId="77777777" w:rsidR="00CF2A52" w:rsidRDefault="00000000">
      <w:pPr>
        <w:pStyle w:val="BodyText"/>
        <w:spacing w:line="232" w:lineRule="auto"/>
        <w:ind w:left="100" w:right="114"/>
      </w:pPr>
      <w:r>
        <w:t>This course introduces students to current scholarship and practices concerning research methods in rhetorical studies. Our readings and discussions will bring focus to how scholars approach rhetorical theory when analyzing artifacts, and the impact of said approaches to our understanding of artifacts. In other words, we will think through the “how” of rhetorical methods as well as the “who” of rhetorical methods. How do we gain greater understanding of persuasion and identification through rhetorical theory,</w:t>
      </w:r>
      <w:r>
        <w:rPr>
          <w:spacing w:val="-3"/>
        </w:rPr>
        <w:t xml:space="preserve"> </w:t>
      </w:r>
      <w:r>
        <w:t>and</w:t>
      </w:r>
      <w:r>
        <w:rPr>
          <w:spacing w:val="-3"/>
        </w:rPr>
        <w:t xml:space="preserve"> </w:t>
      </w:r>
      <w:r>
        <w:t>what</w:t>
      </w:r>
      <w:r>
        <w:rPr>
          <w:spacing w:val="-3"/>
        </w:rPr>
        <w:t xml:space="preserve"> </w:t>
      </w:r>
      <w:r>
        <w:t>changes</w:t>
      </w:r>
      <w:r>
        <w:rPr>
          <w:spacing w:val="-3"/>
        </w:rPr>
        <w:t xml:space="preserve"> </w:t>
      </w:r>
      <w:r>
        <w:t>when</w:t>
      </w:r>
      <w:r>
        <w:rPr>
          <w:spacing w:val="-3"/>
        </w:rPr>
        <w:t xml:space="preserve"> </w:t>
      </w:r>
      <w:r>
        <w:t>we</w:t>
      </w:r>
      <w:r>
        <w:rPr>
          <w:spacing w:val="-3"/>
        </w:rPr>
        <w:t xml:space="preserve"> </w:t>
      </w:r>
      <w:r>
        <w:t>expand</w:t>
      </w:r>
      <w:r>
        <w:rPr>
          <w:spacing w:val="-3"/>
        </w:rPr>
        <w:t xml:space="preserve"> </w:t>
      </w:r>
      <w:r>
        <w:t>the</w:t>
      </w:r>
      <w:r>
        <w:rPr>
          <w:spacing w:val="-3"/>
        </w:rPr>
        <w:t xml:space="preserve"> </w:t>
      </w:r>
      <w:r>
        <w:t>set</w:t>
      </w:r>
      <w:r>
        <w:rPr>
          <w:spacing w:val="-3"/>
        </w:rPr>
        <w:t xml:space="preserve"> </w:t>
      </w:r>
      <w:r>
        <w:t>of</w:t>
      </w:r>
      <w:r>
        <w:rPr>
          <w:spacing w:val="-3"/>
        </w:rPr>
        <w:t xml:space="preserve"> </w:t>
      </w:r>
      <w:r>
        <w:t>people</w:t>
      </w:r>
      <w:r>
        <w:rPr>
          <w:spacing w:val="-3"/>
        </w:rPr>
        <w:t xml:space="preserve"> </w:t>
      </w:r>
      <w:r>
        <w:t>and</w:t>
      </w:r>
      <w:r>
        <w:rPr>
          <w:spacing w:val="-3"/>
        </w:rPr>
        <w:t xml:space="preserve"> </w:t>
      </w:r>
      <w:r>
        <w:t>perspectives</w:t>
      </w:r>
      <w:r>
        <w:rPr>
          <w:spacing w:val="-3"/>
        </w:rPr>
        <w:t xml:space="preserve"> </w:t>
      </w:r>
      <w:r>
        <w:t>included</w:t>
      </w:r>
      <w:r>
        <w:rPr>
          <w:spacing w:val="-3"/>
        </w:rPr>
        <w:t xml:space="preserve"> </w:t>
      </w:r>
      <w:r>
        <w:t>in</w:t>
      </w:r>
      <w:r>
        <w:rPr>
          <w:spacing w:val="-3"/>
        </w:rPr>
        <w:t xml:space="preserve"> </w:t>
      </w:r>
      <w:r>
        <w:t>developing</w:t>
      </w:r>
      <w:r>
        <w:rPr>
          <w:spacing w:val="-3"/>
        </w:rPr>
        <w:t xml:space="preserve"> </w:t>
      </w:r>
      <w:r>
        <w:t>and applying rhetorical theory?</w:t>
      </w:r>
    </w:p>
    <w:p w14:paraId="0F802B48" w14:textId="77777777" w:rsidR="00CF2A52" w:rsidRDefault="00CF2A52">
      <w:pPr>
        <w:pStyle w:val="BodyText"/>
        <w:spacing w:before="10"/>
        <w:rPr>
          <w:sz w:val="20"/>
        </w:rPr>
      </w:pPr>
    </w:p>
    <w:p w14:paraId="4309137E" w14:textId="77777777" w:rsidR="00CF2A52" w:rsidRDefault="00000000">
      <w:pPr>
        <w:pStyle w:val="BodyText"/>
        <w:ind w:left="820"/>
      </w:pPr>
      <w:r>
        <w:rPr>
          <w:u w:val="single"/>
        </w:rPr>
        <w:t>Approximated</w:t>
      </w:r>
      <w:r>
        <w:rPr>
          <w:spacing w:val="-8"/>
          <w:u w:val="single"/>
        </w:rPr>
        <w:t xml:space="preserve"> </w:t>
      </w:r>
      <w:r>
        <w:rPr>
          <w:u w:val="single"/>
        </w:rPr>
        <w:t>weekly</w:t>
      </w:r>
      <w:r>
        <w:rPr>
          <w:spacing w:val="-5"/>
          <w:u w:val="single"/>
        </w:rPr>
        <w:t xml:space="preserve"> </w:t>
      </w:r>
      <w:r>
        <w:rPr>
          <w:u w:val="single"/>
        </w:rPr>
        <w:t>readings:</w:t>
      </w:r>
      <w:r>
        <w:rPr>
          <w:spacing w:val="-4"/>
        </w:rPr>
        <w:t xml:space="preserve"> </w:t>
      </w:r>
      <w:r>
        <w:t>3</w:t>
      </w:r>
      <w:r>
        <w:rPr>
          <w:spacing w:val="-5"/>
        </w:rPr>
        <w:t xml:space="preserve"> </w:t>
      </w:r>
      <w:r>
        <w:t>book</w:t>
      </w:r>
      <w:r>
        <w:rPr>
          <w:spacing w:val="-5"/>
        </w:rPr>
        <w:t xml:space="preserve"> </w:t>
      </w:r>
      <w:r>
        <w:t>chapters</w:t>
      </w:r>
      <w:r>
        <w:rPr>
          <w:spacing w:val="-6"/>
        </w:rPr>
        <w:t xml:space="preserve"> </w:t>
      </w:r>
      <w:r>
        <w:t>or</w:t>
      </w:r>
      <w:r>
        <w:rPr>
          <w:spacing w:val="-5"/>
        </w:rPr>
        <w:t xml:space="preserve"> </w:t>
      </w:r>
      <w:r>
        <w:t>essays</w:t>
      </w:r>
      <w:r>
        <w:rPr>
          <w:spacing w:val="-5"/>
        </w:rPr>
        <w:t xml:space="preserve"> </w:t>
      </w:r>
      <w:r>
        <w:t>and</w:t>
      </w:r>
      <w:r>
        <w:rPr>
          <w:spacing w:val="-5"/>
        </w:rPr>
        <w:t xml:space="preserve"> </w:t>
      </w:r>
      <w:r>
        <w:t>1-2</w:t>
      </w:r>
      <w:r>
        <w:rPr>
          <w:spacing w:val="-5"/>
        </w:rPr>
        <w:t xml:space="preserve"> </w:t>
      </w:r>
      <w:r>
        <w:t>texts</w:t>
      </w:r>
      <w:r>
        <w:rPr>
          <w:spacing w:val="-5"/>
        </w:rPr>
        <w:t xml:space="preserve"> </w:t>
      </w:r>
      <w:r>
        <w:t>for</w:t>
      </w:r>
      <w:r>
        <w:rPr>
          <w:spacing w:val="-5"/>
        </w:rPr>
        <w:t xml:space="preserve"> </w:t>
      </w:r>
      <w:r>
        <w:rPr>
          <w:spacing w:val="-2"/>
        </w:rPr>
        <w:t>analysis</w:t>
      </w:r>
    </w:p>
    <w:p w14:paraId="4E3D944D" w14:textId="77777777" w:rsidR="00CF2A52" w:rsidRDefault="00CF2A52">
      <w:pPr>
        <w:pStyle w:val="BodyText"/>
        <w:spacing w:before="11"/>
        <w:rPr>
          <w:sz w:val="20"/>
        </w:rPr>
      </w:pPr>
    </w:p>
    <w:p w14:paraId="2B6F2B69" w14:textId="77777777" w:rsidR="00CF2A52" w:rsidRDefault="00000000">
      <w:pPr>
        <w:pStyle w:val="BodyText"/>
        <w:spacing w:before="1" w:line="232" w:lineRule="auto"/>
        <w:ind w:left="820"/>
      </w:pPr>
      <w:r>
        <w:rPr>
          <w:u w:val="single"/>
        </w:rPr>
        <w:t>Anticipated</w:t>
      </w:r>
      <w:r>
        <w:rPr>
          <w:spacing w:val="-4"/>
          <w:u w:val="single"/>
        </w:rPr>
        <w:t xml:space="preserve"> </w:t>
      </w:r>
      <w:r>
        <w:rPr>
          <w:u w:val="single"/>
        </w:rPr>
        <w:t>assignments:</w:t>
      </w:r>
      <w:r>
        <w:rPr>
          <w:spacing w:val="-3"/>
        </w:rPr>
        <w:t xml:space="preserve"> </w:t>
      </w:r>
      <w:r>
        <w:t>3</w:t>
      </w:r>
      <w:r>
        <w:rPr>
          <w:spacing w:val="-4"/>
        </w:rPr>
        <w:t xml:space="preserve"> </w:t>
      </w:r>
      <w:r>
        <w:t>short</w:t>
      </w:r>
      <w:r>
        <w:rPr>
          <w:spacing w:val="-4"/>
        </w:rPr>
        <w:t xml:space="preserve"> </w:t>
      </w:r>
      <w:r>
        <w:t>papers</w:t>
      </w:r>
      <w:r>
        <w:rPr>
          <w:spacing w:val="-4"/>
        </w:rPr>
        <w:t xml:space="preserve"> </w:t>
      </w:r>
      <w:r>
        <w:t>(3-6</w:t>
      </w:r>
      <w:r>
        <w:rPr>
          <w:spacing w:val="-4"/>
        </w:rPr>
        <w:t xml:space="preserve"> </w:t>
      </w:r>
      <w:r>
        <w:t>pages),</w:t>
      </w:r>
      <w:r>
        <w:rPr>
          <w:spacing w:val="-4"/>
        </w:rPr>
        <w:t xml:space="preserve"> </w:t>
      </w:r>
      <w:r>
        <w:t>1</w:t>
      </w:r>
      <w:r>
        <w:rPr>
          <w:spacing w:val="-4"/>
        </w:rPr>
        <w:t xml:space="preserve"> </w:t>
      </w:r>
      <w:r>
        <w:t>seminar</w:t>
      </w:r>
      <w:r>
        <w:rPr>
          <w:spacing w:val="-4"/>
        </w:rPr>
        <w:t xml:space="preserve"> </w:t>
      </w:r>
      <w:r>
        <w:t>paper,</w:t>
      </w:r>
      <w:r>
        <w:rPr>
          <w:spacing w:val="-4"/>
        </w:rPr>
        <w:t xml:space="preserve"> </w:t>
      </w:r>
      <w:r>
        <w:t>reading</w:t>
      </w:r>
      <w:r>
        <w:rPr>
          <w:spacing w:val="-4"/>
        </w:rPr>
        <w:t xml:space="preserve"> </w:t>
      </w:r>
      <w:r>
        <w:t>responses</w:t>
      </w:r>
      <w:r>
        <w:rPr>
          <w:spacing w:val="-4"/>
        </w:rPr>
        <w:t xml:space="preserve"> </w:t>
      </w:r>
      <w:r>
        <w:t>on Moodle, presentation of seminar paper</w:t>
      </w:r>
    </w:p>
    <w:p w14:paraId="62E12206" w14:textId="77777777" w:rsidR="00CF2A52" w:rsidRDefault="00CF2A52">
      <w:pPr>
        <w:spacing w:line="232" w:lineRule="auto"/>
        <w:sectPr w:rsidR="00CF2A52">
          <w:pgSz w:w="12240" w:h="15840"/>
          <w:pgMar w:top="1360" w:right="1320" w:bottom="280" w:left="1340" w:header="720" w:footer="720" w:gutter="0"/>
          <w:cols w:space="720"/>
        </w:sectPr>
      </w:pPr>
    </w:p>
    <w:p w14:paraId="71E339EF" w14:textId="77777777" w:rsidR="00CF2A52" w:rsidRDefault="00000000">
      <w:pPr>
        <w:spacing w:before="92"/>
        <w:ind w:left="100"/>
        <w:rPr>
          <w:sz w:val="21"/>
        </w:rPr>
      </w:pPr>
      <w:r>
        <w:rPr>
          <w:w w:val="105"/>
          <w:sz w:val="21"/>
        </w:rPr>
        <w:lastRenderedPageBreak/>
        <w:t>ENGL</w:t>
      </w:r>
      <w:r>
        <w:rPr>
          <w:spacing w:val="-4"/>
          <w:w w:val="105"/>
          <w:sz w:val="21"/>
        </w:rPr>
        <w:t xml:space="preserve"> 7915</w:t>
      </w:r>
    </w:p>
    <w:p w14:paraId="35328C65" w14:textId="77777777" w:rsidR="00CF2A52" w:rsidRDefault="00000000">
      <w:pPr>
        <w:spacing w:before="3"/>
        <w:ind w:left="100"/>
        <w:rPr>
          <w:sz w:val="21"/>
        </w:rPr>
      </w:pPr>
      <w:r>
        <w:rPr>
          <w:w w:val="105"/>
          <w:sz w:val="21"/>
        </w:rPr>
        <w:t>Teaching</w:t>
      </w:r>
      <w:r>
        <w:rPr>
          <w:spacing w:val="-7"/>
          <w:w w:val="105"/>
          <w:sz w:val="21"/>
        </w:rPr>
        <w:t xml:space="preserve"> </w:t>
      </w:r>
      <w:r>
        <w:rPr>
          <w:w w:val="105"/>
          <w:sz w:val="21"/>
        </w:rPr>
        <w:t>College</w:t>
      </w:r>
      <w:r>
        <w:rPr>
          <w:spacing w:val="-7"/>
          <w:w w:val="105"/>
          <w:sz w:val="21"/>
        </w:rPr>
        <w:t xml:space="preserve"> </w:t>
      </w:r>
      <w:r>
        <w:rPr>
          <w:spacing w:val="-2"/>
          <w:w w:val="105"/>
          <w:sz w:val="21"/>
        </w:rPr>
        <w:t>Composition</w:t>
      </w:r>
    </w:p>
    <w:p w14:paraId="6F40E138" w14:textId="77777777" w:rsidR="00CF2A52" w:rsidRDefault="00000000">
      <w:pPr>
        <w:spacing w:before="3"/>
        <w:ind w:left="100"/>
        <w:rPr>
          <w:sz w:val="21"/>
        </w:rPr>
      </w:pPr>
      <w:r>
        <w:rPr>
          <w:w w:val="105"/>
          <w:sz w:val="21"/>
        </w:rPr>
        <w:t>J.</w:t>
      </w:r>
      <w:r>
        <w:rPr>
          <w:spacing w:val="-8"/>
          <w:w w:val="105"/>
          <w:sz w:val="21"/>
        </w:rPr>
        <w:t xml:space="preserve"> </w:t>
      </w:r>
      <w:r>
        <w:rPr>
          <w:w w:val="105"/>
          <w:sz w:val="21"/>
        </w:rPr>
        <w:t>Butts</w:t>
      </w:r>
      <w:r>
        <w:rPr>
          <w:spacing w:val="-7"/>
          <w:w w:val="105"/>
          <w:sz w:val="21"/>
        </w:rPr>
        <w:t xml:space="preserve"> </w:t>
      </w:r>
      <w:r>
        <w:rPr>
          <w:w w:val="105"/>
          <w:sz w:val="21"/>
        </w:rPr>
        <w:t>|Tues/</w:t>
      </w:r>
      <w:proofErr w:type="spellStart"/>
      <w:r>
        <w:rPr>
          <w:w w:val="105"/>
          <w:sz w:val="21"/>
        </w:rPr>
        <w:t>Thur</w:t>
      </w:r>
      <w:proofErr w:type="spellEnd"/>
      <w:r>
        <w:rPr>
          <w:spacing w:val="-7"/>
          <w:w w:val="105"/>
          <w:sz w:val="21"/>
        </w:rPr>
        <w:t xml:space="preserve"> </w:t>
      </w:r>
      <w:r>
        <w:rPr>
          <w:w w:val="105"/>
          <w:sz w:val="21"/>
        </w:rPr>
        <w:t>10:30-</w:t>
      </w:r>
      <w:r>
        <w:rPr>
          <w:spacing w:val="-4"/>
          <w:w w:val="105"/>
          <w:sz w:val="21"/>
        </w:rPr>
        <w:t>11:50</w:t>
      </w:r>
    </w:p>
    <w:p w14:paraId="270D1C14" w14:textId="77777777" w:rsidR="00CF2A52" w:rsidRDefault="00CF2A52">
      <w:pPr>
        <w:pStyle w:val="BodyText"/>
        <w:spacing w:before="11"/>
        <w:rPr>
          <w:sz w:val="21"/>
        </w:rPr>
      </w:pPr>
    </w:p>
    <w:p w14:paraId="3CFAF31F" w14:textId="77777777" w:rsidR="00CF2A52" w:rsidRDefault="00000000">
      <w:pPr>
        <w:pStyle w:val="BodyText"/>
        <w:spacing w:line="232" w:lineRule="auto"/>
        <w:ind w:left="100" w:right="198"/>
      </w:pPr>
      <w:r>
        <w:t>Course is designed for graduate teaching assistants in the First-Year Writing program. Theoretical and pedagogical</w:t>
      </w:r>
      <w:r>
        <w:rPr>
          <w:spacing w:val="-3"/>
        </w:rPr>
        <w:t xml:space="preserve"> </w:t>
      </w:r>
      <w:r>
        <w:t>issues</w:t>
      </w:r>
      <w:r>
        <w:rPr>
          <w:spacing w:val="-3"/>
        </w:rPr>
        <w:t xml:space="preserve"> </w:t>
      </w:r>
      <w:r>
        <w:t>in</w:t>
      </w:r>
      <w:r>
        <w:rPr>
          <w:spacing w:val="-3"/>
        </w:rPr>
        <w:t xml:space="preserve"> </w:t>
      </w:r>
      <w:r>
        <w:t>the</w:t>
      </w:r>
      <w:r>
        <w:rPr>
          <w:spacing w:val="-3"/>
        </w:rPr>
        <w:t xml:space="preserve"> </w:t>
      </w:r>
      <w:r>
        <w:t>teaching</w:t>
      </w:r>
      <w:r>
        <w:rPr>
          <w:spacing w:val="-3"/>
        </w:rPr>
        <w:t xml:space="preserve"> </w:t>
      </w:r>
      <w:r>
        <w:t>of</w:t>
      </w:r>
      <w:r>
        <w:rPr>
          <w:spacing w:val="-3"/>
        </w:rPr>
        <w:t xml:space="preserve"> </w:t>
      </w:r>
      <w:r>
        <w:t>college</w:t>
      </w:r>
      <w:r>
        <w:rPr>
          <w:spacing w:val="-3"/>
        </w:rPr>
        <w:t xml:space="preserve"> </w:t>
      </w:r>
      <w:r>
        <w:t>writing.</w:t>
      </w:r>
      <w:r>
        <w:rPr>
          <w:spacing w:val="-3"/>
        </w:rPr>
        <w:t xml:space="preserve"> </w:t>
      </w:r>
      <w:r>
        <w:t>(Students</w:t>
      </w:r>
      <w:r>
        <w:rPr>
          <w:spacing w:val="-3"/>
        </w:rPr>
        <w:t xml:space="preserve"> </w:t>
      </w:r>
      <w:r>
        <w:t>must</w:t>
      </w:r>
      <w:r>
        <w:rPr>
          <w:spacing w:val="-3"/>
        </w:rPr>
        <w:t xml:space="preserve"> </w:t>
      </w:r>
      <w:r>
        <w:t>be</w:t>
      </w:r>
      <w:r>
        <w:rPr>
          <w:spacing w:val="-3"/>
        </w:rPr>
        <w:t xml:space="preserve"> </w:t>
      </w:r>
      <w:r>
        <w:t>graduate</w:t>
      </w:r>
      <w:r>
        <w:rPr>
          <w:spacing w:val="-3"/>
        </w:rPr>
        <w:t xml:space="preserve"> </w:t>
      </w:r>
      <w:r>
        <w:t>teaching</w:t>
      </w:r>
      <w:r>
        <w:rPr>
          <w:spacing w:val="-3"/>
        </w:rPr>
        <w:t xml:space="preserve"> </w:t>
      </w:r>
      <w:r>
        <w:t>assistants</w:t>
      </w:r>
      <w:r>
        <w:rPr>
          <w:spacing w:val="-3"/>
        </w:rPr>
        <w:t xml:space="preserve"> </w:t>
      </w:r>
      <w:r>
        <w:t>in the English Department or have permission of instructor.)</w:t>
      </w:r>
    </w:p>
    <w:p w14:paraId="024DCD86" w14:textId="77777777" w:rsidR="00CF2A52" w:rsidRDefault="00CF2A52">
      <w:pPr>
        <w:pStyle w:val="BodyText"/>
        <w:rPr>
          <w:sz w:val="26"/>
        </w:rPr>
      </w:pPr>
    </w:p>
    <w:p w14:paraId="7DD2384F" w14:textId="77777777" w:rsidR="00CF2A52" w:rsidRDefault="00000000">
      <w:pPr>
        <w:spacing w:before="202"/>
        <w:ind w:left="100"/>
        <w:rPr>
          <w:sz w:val="21"/>
        </w:rPr>
      </w:pPr>
      <w:r>
        <w:rPr>
          <w:w w:val="105"/>
          <w:sz w:val="21"/>
        </w:rPr>
        <w:t>ENGL</w:t>
      </w:r>
      <w:r>
        <w:rPr>
          <w:spacing w:val="-4"/>
          <w:w w:val="105"/>
          <w:sz w:val="21"/>
        </w:rPr>
        <w:t xml:space="preserve"> 7920</w:t>
      </w:r>
    </w:p>
    <w:p w14:paraId="04C73C78" w14:textId="77777777" w:rsidR="00CF2A52" w:rsidRDefault="00000000">
      <w:pPr>
        <w:spacing w:before="2"/>
        <w:ind w:left="100"/>
        <w:rPr>
          <w:sz w:val="21"/>
        </w:rPr>
      </w:pPr>
      <w:r>
        <w:rPr>
          <w:w w:val="105"/>
          <w:sz w:val="21"/>
        </w:rPr>
        <w:t>Dissertation</w:t>
      </w:r>
      <w:r>
        <w:rPr>
          <w:spacing w:val="-12"/>
          <w:w w:val="105"/>
          <w:sz w:val="21"/>
        </w:rPr>
        <w:t xml:space="preserve"> </w:t>
      </w:r>
      <w:r>
        <w:rPr>
          <w:spacing w:val="-2"/>
          <w:w w:val="105"/>
          <w:sz w:val="21"/>
        </w:rPr>
        <w:t>Workshop</w:t>
      </w:r>
    </w:p>
    <w:p w14:paraId="6A678542" w14:textId="77777777" w:rsidR="00CF2A52" w:rsidRDefault="00000000">
      <w:pPr>
        <w:spacing w:before="3"/>
        <w:ind w:left="100"/>
        <w:rPr>
          <w:sz w:val="21"/>
        </w:rPr>
      </w:pPr>
      <w:r>
        <w:rPr>
          <w:w w:val="105"/>
          <w:sz w:val="21"/>
        </w:rPr>
        <w:t>F.</w:t>
      </w:r>
      <w:r>
        <w:rPr>
          <w:spacing w:val="-6"/>
          <w:w w:val="105"/>
          <w:sz w:val="21"/>
        </w:rPr>
        <w:t xml:space="preserve"> </w:t>
      </w:r>
      <w:r>
        <w:rPr>
          <w:w w:val="105"/>
          <w:sz w:val="21"/>
        </w:rPr>
        <w:t>Ife</w:t>
      </w:r>
      <w:r>
        <w:rPr>
          <w:spacing w:val="-6"/>
          <w:w w:val="105"/>
          <w:sz w:val="21"/>
        </w:rPr>
        <w:t xml:space="preserve"> </w:t>
      </w:r>
      <w:r>
        <w:rPr>
          <w:w w:val="105"/>
          <w:sz w:val="21"/>
        </w:rPr>
        <w:t>|Thursday</w:t>
      </w:r>
      <w:r>
        <w:rPr>
          <w:spacing w:val="-6"/>
          <w:w w:val="105"/>
          <w:sz w:val="21"/>
        </w:rPr>
        <w:t xml:space="preserve"> </w:t>
      </w:r>
      <w:r>
        <w:rPr>
          <w:w w:val="105"/>
          <w:sz w:val="21"/>
        </w:rPr>
        <w:t>3:00-</w:t>
      </w:r>
      <w:r>
        <w:rPr>
          <w:spacing w:val="-4"/>
          <w:w w:val="105"/>
          <w:sz w:val="21"/>
        </w:rPr>
        <w:t>5:50</w:t>
      </w:r>
    </w:p>
    <w:p w14:paraId="207021A0" w14:textId="77777777" w:rsidR="00CF2A52" w:rsidRDefault="00CF2A52">
      <w:pPr>
        <w:pStyle w:val="BodyText"/>
        <w:spacing w:before="6"/>
        <w:rPr>
          <w:sz w:val="21"/>
        </w:rPr>
      </w:pPr>
    </w:p>
    <w:p w14:paraId="08C6B924" w14:textId="77777777" w:rsidR="00CF2A52" w:rsidRDefault="00000000">
      <w:pPr>
        <w:pStyle w:val="BodyText"/>
        <w:spacing w:line="232" w:lineRule="auto"/>
        <w:ind w:left="100"/>
      </w:pPr>
      <w:r>
        <w:t>This workshop will focus on writing the dissertation and adjacent documents. Students will complete and workshop</w:t>
      </w:r>
      <w:r>
        <w:rPr>
          <w:spacing w:val="-3"/>
        </w:rPr>
        <w:t xml:space="preserve"> </w:t>
      </w:r>
      <w:r>
        <w:t>one</w:t>
      </w:r>
      <w:r>
        <w:rPr>
          <w:spacing w:val="-3"/>
        </w:rPr>
        <w:t xml:space="preserve"> </w:t>
      </w:r>
      <w:r>
        <w:t>chapter</w:t>
      </w:r>
      <w:r>
        <w:rPr>
          <w:spacing w:val="-3"/>
        </w:rPr>
        <w:t xml:space="preserve"> </w:t>
      </w:r>
      <w:r>
        <w:t>or</w:t>
      </w:r>
      <w:r>
        <w:rPr>
          <w:spacing w:val="-3"/>
        </w:rPr>
        <w:t xml:space="preserve"> </w:t>
      </w:r>
      <w:r>
        <w:t>a</w:t>
      </w:r>
      <w:r>
        <w:rPr>
          <w:spacing w:val="-3"/>
        </w:rPr>
        <w:t xml:space="preserve"> </w:t>
      </w:r>
      <w:r>
        <w:t>comparable</w:t>
      </w:r>
      <w:r>
        <w:rPr>
          <w:spacing w:val="-3"/>
        </w:rPr>
        <w:t xml:space="preserve"> </w:t>
      </w:r>
      <w:r>
        <w:t>piece</w:t>
      </w:r>
      <w:r>
        <w:rPr>
          <w:spacing w:val="-3"/>
        </w:rPr>
        <w:t xml:space="preserve"> </w:t>
      </w:r>
      <w:r>
        <w:t>of</w:t>
      </w:r>
      <w:r>
        <w:rPr>
          <w:spacing w:val="-3"/>
        </w:rPr>
        <w:t xml:space="preserve"> </w:t>
      </w:r>
      <w:r>
        <w:t>writing,</w:t>
      </w:r>
      <w:r>
        <w:rPr>
          <w:spacing w:val="-3"/>
        </w:rPr>
        <w:t xml:space="preserve"> </w:t>
      </w:r>
      <w:r>
        <w:t>as</w:t>
      </w:r>
      <w:r>
        <w:rPr>
          <w:spacing w:val="-3"/>
        </w:rPr>
        <w:t xml:space="preserve"> </w:t>
      </w:r>
      <w:r>
        <w:t>well</w:t>
      </w:r>
      <w:r>
        <w:rPr>
          <w:spacing w:val="-3"/>
        </w:rPr>
        <w:t xml:space="preserve"> </w:t>
      </w:r>
      <w:r>
        <w:t>as</w:t>
      </w:r>
      <w:r>
        <w:rPr>
          <w:spacing w:val="-3"/>
        </w:rPr>
        <w:t xml:space="preserve"> </w:t>
      </w:r>
      <w:r>
        <w:t>one</w:t>
      </w:r>
      <w:r>
        <w:rPr>
          <w:spacing w:val="-3"/>
        </w:rPr>
        <w:t xml:space="preserve"> </w:t>
      </w:r>
      <w:r>
        <w:t>smaller</w:t>
      </w:r>
      <w:r>
        <w:rPr>
          <w:spacing w:val="-3"/>
        </w:rPr>
        <w:t xml:space="preserve"> </w:t>
      </w:r>
      <w:r>
        <w:t>piece</w:t>
      </w:r>
      <w:r>
        <w:rPr>
          <w:spacing w:val="-3"/>
        </w:rPr>
        <w:t xml:space="preserve"> </w:t>
      </w:r>
      <w:r>
        <w:t>(a</w:t>
      </w:r>
      <w:r>
        <w:rPr>
          <w:spacing w:val="-3"/>
        </w:rPr>
        <w:t xml:space="preserve"> </w:t>
      </w:r>
      <w:r>
        <w:t>conference</w:t>
      </w:r>
      <w:r>
        <w:rPr>
          <w:spacing w:val="-3"/>
        </w:rPr>
        <w:t xml:space="preserve"> </w:t>
      </w:r>
      <w:r>
        <w:t>paper, article, or the beginnings of another chapter). In addition to learning writing and research strategies and honing one’s prose and argumentation, students will also work on becoming supportive and inspiring readers of others’ written work. (Students must have passed the General Exam to enroll)</w:t>
      </w:r>
    </w:p>
    <w:p w14:paraId="4AB94E87" w14:textId="77777777" w:rsidR="00CF2A52" w:rsidRDefault="00CF2A52">
      <w:pPr>
        <w:pStyle w:val="BodyText"/>
        <w:spacing w:before="1"/>
        <w:rPr>
          <w:sz w:val="21"/>
        </w:rPr>
      </w:pPr>
    </w:p>
    <w:p w14:paraId="42067094" w14:textId="77777777" w:rsidR="00CF2A52" w:rsidRDefault="00000000">
      <w:pPr>
        <w:pStyle w:val="BodyText"/>
        <w:spacing w:line="232" w:lineRule="auto"/>
        <w:ind w:left="820" w:right="198"/>
      </w:pPr>
      <w:r>
        <w:rPr>
          <w:u w:val="single"/>
        </w:rPr>
        <w:t>Approximate</w:t>
      </w:r>
      <w:r>
        <w:rPr>
          <w:spacing w:val="-4"/>
          <w:u w:val="single"/>
        </w:rPr>
        <w:t xml:space="preserve"> </w:t>
      </w:r>
      <w:r>
        <w:rPr>
          <w:u w:val="single"/>
        </w:rPr>
        <w:t>weekly</w:t>
      </w:r>
      <w:r>
        <w:rPr>
          <w:spacing w:val="-4"/>
          <w:u w:val="single"/>
        </w:rPr>
        <w:t xml:space="preserve"> </w:t>
      </w:r>
      <w:r>
        <w:rPr>
          <w:u w:val="single"/>
        </w:rPr>
        <w:t>reading</w:t>
      </w:r>
      <w:r>
        <w:rPr>
          <w:spacing w:val="-4"/>
          <w:u w:val="single"/>
        </w:rPr>
        <w:t xml:space="preserve"> </w:t>
      </w:r>
      <w:r>
        <w:rPr>
          <w:u w:val="single"/>
        </w:rPr>
        <w:t>load</w:t>
      </w:r>
      <w:r>
        <w:rPr>
          <w:spacing w:val="-4"/>
          <w:u w:val="single"/>
        </w:rPr>
        <w:t xml:space="preserve"> </w:t>
      </w:r>
      <w:r>
        <w:rPr>
          <w:u w:val="single"/>
        </w:rPr>
        <w:t>and</w:t>
      </w:r>
      <w:r>
        <w:rPr>
          <w:spacing w:val="-4"/>
          <w:u w:val="single"/>
        </w:rPr>
        <w:t xml:space="preserve"> </w:t>
      </w:r>
      <w:r>
        <w:rPr>
          <w:u w:val="single"/>
        </w:rPr>
        <w:t>content</w:t>
      </w:r>
      <w:r>
        <w:t>:</w:t>
      </w:r>
      <w:r>
        <w:rPr>
          <w:spacing w:val="-4"/>
        </w:rPr>
        <w:t xml:space="preserve"> </w:t>
      </w:r>
      <w:r>
        <w:t>Students</w:t>
      </w:r>
      <w:r>
        <w:rPr>
          <w:spacing w:val="-4"/>
        </w:rPr>
        <w:t xml:space="preserve"> </w:t>
      </w:r>
      <w:r>
        <w:t>will</w:t>
      </w:r>
      <w:r>
        <w:rPr>
          <w:spacing w:val="-4"/>
        </w:rPr>
        <w:t xml:space="preserve"> </w:t>
      </w:r>
      <w:r>
        <w:t>read</w:t>
      </w:r>
      <w:r>
        <w:rPr>
          <w:spacing w:val="-4"/>
        </w:rPr>
        <w:t xml:space="preserve"> </w:t>
      </w:r>
      <w:r>
        <w:t>and</w:t>
      </w:r>
      <w:r>
        <w:rPr>
          <w:spacing w:val="-4"/>
        </w:rPr>
        <w:t xml:space="preserve"> </w:t>
      </w:r>
      <w:r>
        <w:t>comments</w:t>
      </w:r>
      <w:r>
        <w:rPr>
          <w:spacing w:val="-4"/>
        </w:rPr>
        <w:t xml:space="preserve"> </w:t>
      </w:r>
      <w:r>
        <w:t>on approximately forty pages of their classmates' writing per week.</w:t>
      </w:r>
    </w:p>
    <w:p w14:paraId="0C19A7F3" w14:textId="77777777" w:rsidR="00CF2A52" w:rsidRDefault="00CF2A52">
      <w:pPr>
        <w:pStyle w:val="BodyText"/>
        <w:spacing w:before="5"/>
        <w:rPr>
          <w:sz w:val="21"/>
        </w:rPr>
      </w:pPr>
    </w:p>
    <w:p w14:paraId="4F4CC202" w14:textId="77777777" w:rsidR="00CF2A52" w:rsidRDefault="00000000">
      <w:pPr>
        <w:pStyle w:val="BodyText"/>
        <w:spacing w:line="232" w:lineRule="auto"/>
        <w:ind w:left="820"/>
      </w:pPr>
      <w:r>
        <w:rPr>
          <w:u w:val="single"/>
        </w:rPr>
        <w:t>Anticipated</w:t>
      </w:r>
      <w:r>
        <w:rPr>
          <w:spacing w:val="-3"/>
          <w:u w:val="single"/>
        </w:rPr>
        <w:t xml:space="preserve"> </w:t>
      </w:r>
      <w:r>
        <w:rPr>
          <w:u w:val="single"/>
        </w:rPr>
        <w:t>assignments</w:t>
      </w:r>
      <w:r>
        <w:rPr>
          <w:i/>
        </w:rPr>
        <w:t>:</w:t>
      </w:r>
      <w:r>
        <w:rPr>
          <w:i/>
          <w:spacing w:val="-3"/>
        </w:rPr>
        <w:t xml:space="preserve"> </w:t>
      </w:r>
      <w:r>
        <w:t>Students</w:t>
      </w:r>
      <w:r>
        <w:rPr>
          <w:spacing w:val="-3"/>
        </w:rPr>
        <w:t xml:space="preserve"> </w:t>
      </w:r>
      <w:r>
        <w:t>will</w:t>
      </w:r>
      <w:r>
        <w:rPr>
          <w:spacing w:val="-3"/>
        </w:rPr>
        <w:t xml:space="preserve"> </w:t>
      </w:r>
      <w:r>
        <w:t>share</w:t>
      </w:r>
      <w:r>
        <w:rPr>
          <w:spacing w:val="-3"/>
        </w:rPr>
        <w:t xml:space="preserve"> </w:t>
      </w:r>
      <w:r>
        <w:t>their</w:t>
      </w:r>
      <w:r>
        <w:rPr>
          <w:spacing w:val="-3"/>
        </w:rPr>
        <w:t xml:space="preserve"> </w:t>
      </w:r>
      <w:r>
        <w:t>writing</w:t>
      </w:r>
      <w:r>
        <w:rPr>
          <w:spacing w:val="-3"/>
        </w:rPr>
        <w:t xml:space="preserve"> </w:t>
      </w:r>
      <w:r>
        <w:t>with</w:t>
      </w:r>
      <w:r>
        <w:rPr>
          <w:spacing w:val="-3"/>
        </w:rPr>
        <w:t xml:space="preserve"> </w:t>
      </w:r>
      <w:r>
        <w:t>the</w:t>
      </w:r>
      <w:r>
        <w:rPr>
          <w:spacing w:val="-3"/>
        </w:rPr>
        <w:t xml:space="preserve"> </w:t>
      </w:r>
      <w:r>
        <w:t>class.</w:t>
      </w:r>
      <w:r>
        <w:rPr>
          <w:spacing w:val="-3"/>
        </w:rPr>
        <w:t xml:space="preserve"> </w:t>
      </w:r>
      <w:r>
        <w:t>Workshop</w:t>
      </w:r>
      <w:r>
        <w:rPr>
          <w:spacing w:val="-3"/>
        </w:rPr>
        <w:t xml:space="preserve"> </w:t>
      </w:r>
      <w:r>
        <w:t>time</w:t>
      </w:r>
      <w:r>
        <w:rPr>
          <w:spacing w:val="-3"/>
        </w:rPr>
        <w:t xml:space="preserve"> </w:t>
      </w:r>
      <w:r>
        <w:t>will</w:t>
      </w:r>
      <w:r>
        <w:rPr>
          <w:spacing w:val="-3"/>
        </w:rPr>
        <w:t xml:space="preserve"> </w:t>
      </w:r>
      <w:r>
        <w:t>be dedicated to constructive feedback.</w:t>
      </w:r>
    </w:p>
    <w:p w14:paraId="4EBBB16D" w14:textId="77777777" w:rsidR="00CF2A52" w:rsidRDefault="00CF2A52">
      <w:pPr>
        <w:pStyle w:val="BodyText"/>
        <w:rPr>
          <w:sz w:val="26"/>
        </w:rPr>
      </w:pPr>
    </w:p>
    <w:p w14:paraId="11926F41" w14:textId="77777777" w:rsidR="00CF2A52" w:rsidRDefault="00CF2A52">
      <w:pPr>
        <w:pStyle w:val="BodyText"/>
        <w:spacing w:before="11"/>
        <w:rPr>
          <w:sz w:val="37"/>
        </w:rPr>
      </w:pPr>
    </w:p>
    <w:p w14:paraId="39C2BD1F" w14:textId="77777777" w:rsidR="00CF2A52" w:rsidRDefault="00000000">
      <w:pPr>
        <w:ind w:left="100"/>
        <w:rPr>
          <w:sz w:val="21"/>
        </w:rPr>
      </w:pPr>
      <w:r>
        <w:rPr>
          <w:w w:val="105"/>
          <w:sz w:val="21"/>
        </w:rPr>
        <w:t>ENGL</w:t>
      </w:r>
      <w:r>
        <w:rPr>
          <w:spacing w:val="-4"/>
          <w:w w:val="105"/>
          <w:sz w:val="21"/>
        </w:rPr>
        <w:t xml:space="preserve"> 7942</w:t>
      </w:r>
    </w:p>
    <w:p w14:paraId="7EDE240D" w14:textId="77777777" w:rsidR="00CF2A52" w:rsidRDefault="00000000">
      <w:pPr>
        <w:spacing w:before="3"/>
        <w:ind w:left="100"/>
        <w:rPr>
          <w:sz w:val="21"/>
        </w:rPr>
      </w:pPr>
      <w:r>
        <w:rPr>
          <w:w w:val="105"/>
          <w:sz w:val="21"/>
        </w:rPr>
        <w:t>Disgust</w:t>
      </w:r>
      <w:r>
        <w:rPr>
          <w:spacing w:val="-7"/>
          <w:w w:val="105"/>
          <w:sz w:val="21"/>
        </w:rPr>
        <w:t xml:space="preserve"> </w:t>
      </w:r>
      <w:r>
        <w:rPr>
          <w:w w:val="105"/>
          <w:sz w:val="21"/>
        </w:rPr>
        <w:t>in</w:t>
      </w:r>
      <w:r>
        <w:rPr>
          <w:spacing w:val="-6"/>
          <w:w w:val="105"/>
          <w:sz w:val="21"/>
        </w:rPr>
        <w:t xml:space="preserve"> </w:t>
      </w:r>
      <w:r>
        <w:rPr>
          <w:w w:val="105"/>
          <w:sz w:val="21"/>
        </w:rPr>
        <w:t>Renaissance</w:t>
      </w:r>
      <w:r>
        <w:rPr>
          <w:spacing w:val="-6"/>
          <w:w w:val="105"/>
          <w:sz w:val="21"/>
        </w:rPr>
        <w:t xml:space="preserve"> </w:t>
      </w:r>
      <w:r>
        <w:rPr>
          <w:spacing w:val="-2"/>
          <w:w w:val="105"/>
          <w:sz w:val="21"/>
        </w:rPr>
        <w:t>Drama</w:t>
      </w:r>
    </w:p>
    <w:p w14:paraId="2B1A061A" w14:textId="77777777" w:rsidR="00CF2A52" w:rsidRDefault="00000000">
      <w:pPr>
        <w:spacing w:before="3"/>
        <w:ind w:left="100"/>
        <w:rPr>
          <w:sz w:val="21"/>
        </w:rPr>
      </w:pPr>
      <w:r>
        <w:rPr>
          <w:w w:val="105"/>
          <w:sz w:val="21"/>
        </w:rPr>
        <w:t>E.</w:t>
      </w:r>
      <w:r>
        <w:rPr>
          <w:spacing w:val="-5"/>
          <w:w w:val="105"/>
          <w:sz w:val="21"/>
        </w:rPr>
        <w:t xml:space="preserve"> </w:t>
      </w:r>
      <w:r>
        <w:rPr>
          <w:w w:val="105"/>
          <w:sz w:val="21"/>
        </w:rPr>
        <w:t>King</w:t>
      </w:r>
      <w:r>
        <w:rPr>
          <w:spacing w:val="-5"/>
          <w:w w:val="105"/>
          <w:sz w:val="21"/>
        </w:rPr>
        <w:t xml:space="preserve"> </w:t>
      </w:r>
      <w:r>
        <w:rPr>
          <w:w w:val="105"/>
          <w:sz w:val="21"/>
        </w:rPr>
        <w:t>|</w:t>
      </w:r>
      <w:r>
        <w:rPr>
          <w:spacing w:val="-4"/>
          <w:w w:val="105"/>
          <w:sz w:val="21"/>
        </w:rPr>
        <w:t xml:space="preserve"> </w:t>
      </w:r>
      <w:r>
        <w:rPr>
          <w:w w:val="105"/>
          <w:sz w:val="21"/>
        </w:rPr>
        <w:t>Wednesday</w:t>
      </w:r>
      <w:r>
        <w:rPr>
          <w:spacing w:val="-6"/>
          <w:w w:val="105"/>
          <w:sz w:val="21"/>
        </w:rPr>
        <w:t xml:space="preserve"> </w:t>
      </w:r>
      <w:r>
        <w:rPr>
          <w:w w:val="105"/>
          <w:sz w:val="21"/>
        </w:rPr>
        <w:t>12:30-</w:t>
      </w:r>
      <w:r>
        <w:rPr>
          <w:spacing w:val="-4"/>
          <w:w w:val="105"/>
          <w:sz w:val="21"/>
        </w:rPr>
        <w:t>3:20</w:t>
      </w:r>
    </w:p>
    <w:p w14:paraId="2068E532" w14:textId="77777777" w:rsidR="00CF2A52" w:rsidRDefault="00CF2A52">
      <w:pPr>
        <w:pStyle w:val="BodyText"/>
        <w:spacing w:before="5"/>
        <w:rPr>
          <w:sz w:val="21"/>
        </w:rPr>
      </w:pPr>
    </w:p>
    <w:p w14:paraId="732D6928" w14:textId="77777777" w:rsidR="00CF2A52" w:rsidRDefault="00000000">
      <w:pPr>
        <w:pStyle w:val="BodyText"/>
        <w:spacing w:line="232" w:lineRule="auto"/>
        <w:ind w:left="100" w:right="157"/>
      </w:pPr>
      <w:r>
        <w:t>Putrefying wounds. Rotting corpses. Greasy kitchens. Bathroom humor. Aversion abounds in the plays of Shakespeare and his contemporaries, but how does it function? What is its purpose? And how were feelings of loathing, terror, contempt, antipathy, and even laughter—that is, emotions and reactions that constellate around disgust—understood by early modern subjects? How might Renaissance drama help us theorize disgust today? Through the lens of disgust, the course introduces students to major Renaissance playwrights &amp; their works, the history of the stage &amp; its reception, and cultural artifacts that include medical tracts, visual art, and popular (though salacious) pamphlets of the day. In particular, the course</w:t>
      </w:r>
      <w:r>
        <w:rPr>
          <w:spacing w:val="-4"/>
        </w:rPr>
        <w:t xml:space="preserve"> </w:t>
      </w:r>
      <w:r>
        <w:t>develops</w:t>
      </w:r>
      <w:r>
        <w:rPr>
          <w:spacing w:val="-4"/>
        </w:rPr>
        <w:t xml:space="preserve"> </w:t>
      </w:r>
      <w:r>
        <w:t>sophisticated</w:t>
      </w:r>
      <w:r>
        <w:rPr>
          <w:spacing w:val="-4"/>
        </w:rPr>
        <w:t xml:space="preserve"> </w:t>
      </w:r>
      <w:r>
        <w:t>conceptualizations</w:t>
      </w:r>
      <w:r>
        <w:rPr>
          <w:spacing w:val="-4"/>
        </w:rPr>
        <w:t xml:space="preserve"> </w:t>
      </w:r>
      <w:r>
        <w:t>of</w:t>
      </w:r>
      <w:r>
        <w:rPr>
          <w:spacing w:val="-4"/>
        </w:rPr>
        <w:t xml:space="preserve"> </w:t>
      </w:r>
      <w:r>
        <w:t>aversion</w:t>
      </w:r>
      <w:r>
        <w:rPr>
          <w:spacing w:val="-4"/>
        </w:rPr>
        <w:t xml:space="preserve"> </w:t>
      </w:r>
      <w:r>
        <w:t>as</w:t>
      </w:r>
      <w:r>
        <w:rPr>
          <w:spacing w:val="-4"/>
        </w:rPr>
        <w:t xml:space="preserve"> </w:t>
      </w:r>
      <w:r>
        <w:t>it</w:t>
      </w:r>
      <w:r>
        <w:rPr>
          <w:spacing w:val="-4"/>
        </w:rPr>
        <w:t xml:space="preserve"> </w:t>
      </w:r>
      <w:r>
        <w:t>intersects</w:t>
      </w:r>
      <w:r>
        <w:rPr>
          <w:spacing w:val="-4"/>
        </w:rPr>
        <w:t xml:space="preserve"> </w:t>
      </w:r>
      <w:r>
        <w:t>with</w:t>
      </w:r>
      <w:r>
        <w:rPr>
          <w:spacing w:val="-4"/>
        </w:rPr>
        <w:t xml:space="preserve"> </w:t>
      </w:r>
      <w:r>
        <w:t>early</w:t>
      </w:r>
      <w:r>
        <w:rPr>
          <w:spacing w:val="-4"/>
        </w:rPr>
        <w:t xml:space="preserve"> </w:t>
      </w:r>
      <w:r>
        <w:t>modern</w:t>
      </w:r>
      <w:r>
        <w:rPr>
          <w:spacing w:val="-4"/>
        </w:rPr>
        <w:t xml:space="preserve"> </w:t>
      </w:r>
      <w:r>
        <w:t>structures of race, class, gender, sexuality, disability, nationalism, and indigeneity.</w:t>
      </w:r>
    </w:p>
    <w:p w14:paraId="30281400" w14:textId="77777777" w:rsidR="00CF2A52" w:rsidRDefault="00CF2A52">
      <w:pPr>
        <w:pStyle w:val="BodyText"/>
        <w:spacing w:before="7"/>
        <w:rPr>
          <w:sz w:val="20"/>
        </w:rPr>
      </w:pPr>
    </w:p>
    <w:p w14:paraId="0C941035" w14:textId="77777777" w:rsidR="00CF2A52" w:rsidRDefault="00000000">
      <w:pPr>
        <w:pStyle w:val="BodyText"/>
        <w:ind w:left="820"/>
      </w:pPr>
      <w:r>
        <w:rPr>
          <w:u w:val="single"/>
        </w:rPr>
        <w:t>Approximate</w:t>
      </w:r>
      <w:r>
        <w:rPr>
          <w:spacing w:val="-6"/>
          <w:u w:val="single"/>
        </w:rPr>
        <w:t xml:space="preserve"> </w:t>
      </w:r>
      <w:r>
        <w:rPr>
          <w:u w:val="single"/>
        </w:rPr>
        <w:t>weekly</w:t>
      </w:r>
      <w:r>
        <w:rPr>
          <w:spacing w:val="-6"/>
          <w:u w:val="single"/>
        </w:rPr>
        <w:t xml:space="preserve"> </w:t>
      </w:r>
      <w:r>
        <w:rPr>
          <w:u w:val="single"/>
        </w:rPr>
        <w:t>readings:</w:t>
      </w:r>
      <w:r>
        <w:rPr>
          <w:spacing w:val="-6"/>
        </w:rPr>
        <w:t xml:space="preserve"> </w:t>
      </w:r>
      <w:r>
        <w:t>one</w:t>
      </w:r>
      <w:r>
        <w:rPr>
          <w:spacing w:val="-6"/>
        </w:rPr>
        <w:t xml:space="preserve"> </w:t>
      </w:r>
      <w:r>
        <w:t>play</w:t>
      </w:r>
      <w:r>
        <w:rPr>
          <w:spacing w:val="-6"/>
        </w:rPr>
        <w:t xml:space="preserve"> </w:t>
      </w:r>
      <w:r>
        <w:t>and</w:t>
      </w:r>
      <w:r>
        <w:rPr>
          <w:spacing w:val="-6"/>
        </w:rPr>
        <w:t xml:space="preserve"> </w:t>
      </w:r>
      <w:r>
        <w:t>two</w:t>
      </w:r>
      <w:r>
        <w:rPr>
          <w:spacing w:val="-6"/>
        </w:rPr>
        <w:t xml:space="preserve"> </w:t>
      </w:r>
      <w:r>
        <w:t>critical</w:t>
      </w:r>
      <w:r>
        <w:rPr>
          <w:spacing w:val="-5"/>
        </w:rPr>
        <w:t xml:space="preserve"> </w:t>
      </w:r>
      <w:r>
        <w:rPr>
          <w:spacing w:val="-2"/>
        </w:rPr>
        <w:t>essays</w:t>
      </w:r>
    </w:p>
    <w:p w14:paraId="273E6A51" w14:textId="77777777" w:rsidR="00CF2A52" w:rsidRDefault="00CF2A52">
      <w:pPr>
        <w:pStyle w:val="BodyText"/>
        <w:rPr>
          <w:sz w:val="21"/>
        </w:rPr>
      </w:pPr>
    </w:p>
    <w:p w14:paraId="20816D95" w14:textId="77777777" w:rsidR="00CF2A52" w:rsidRDefault="00000000">
      <w:pPr>
        <w:pStyle w:val="BodyText"/>
        <w:spacing w:line="232" w:lineRule="auto"/>
        <w:ind w:left="820" w:right="179"/>
      </w:pPr>
      <w:r>
        <w:rPr>
          <w:u w:val="single"/>
        </w:rPr>
        <w:t>Anticipated assignments:</w:t>
      </w:r>
      <w:r>
        <w:t xml:space="preserve"> Written Work: 9-10 "blog" posts (300 words each) 2-3 pp. project prospectus</w:t>
      </w:r>
      <w:r>
        <w:rPr>
          <w:spacing w:val="-3"/>
        </w:rPr>
        <w:t xml:space="preserve"> </w:t>
      </w:r>
      <w:r>
        <w:t>&amp;</w:t>
      </w:r>
      <w:r>
        <w:rPr>
          <w:spacing w:val="-3"/>
        </w:rPr>
        <w:t xml:space="preserve"> </w:t>
      </w:r>
      <w:r>
        <w:t>annotated</w:t>
      </w:r>
      <w:r>
        <w:rPr>
          <w:spacing w:val="-3"/>
        </w:rPr>
        <w:t xml:space="preserve"> </w:t>
      </w:r>
      <w:r>
        <w:t>bibliography</w:t>
      </w:r>
      <w:r>
        <w:rPr>
          <w:spacing w:val="-3"/>
        </w:rPr>
        <w:t xml:space="preserve"> </w:t>
      </w:r>
      <w:r>
        <w:t>(15-20</w:t>
      </w:r>
      <w:r>
        <w:rPr>
          <w:spacing w:val="-3"/>
        </w:rPr>
        <w:t xml:space="preserve"> </w:t>
      </w:r>
      <w:r>
        <w:t>entries)</w:t>
      </w:r>
      <w:r>
        <w:rPr>
          <w:spacing w:val="-3"/>
        </w:rPr>
        <w:t xml:space="preserve"> </w:t>
      </w:r>
      <w:r>
        <w:t>Conference</w:t>
      </w:r>
      <w:r>
        <w:rPr>
          <w:spacing w:val="-3"/>
        </w:rPr>
        <w:t xml:space="preserve"> </w:t>
      </w:r>
      <w:r>
        <w:t>paper</w:t>
      </w:r>
      <w:r>
        <w:rPr>
          <w:spacing w:val="-3"/>
        </w:rPr>
        <w:t xml:space="preserve"> </w:t>
      </w:r>
      <w:r>
        <w:t>abstract</w:t>
      </w:r>
      <w:r>
        <w:rPr>
          <w:spacing w:val="-3"/>
        </w:rPr>
        <w:t xml:space="preserve"> </w:t>
      </w:r>
      <w:r>
        <w:t>(250-300</w:t>
      </w:r>
      <w:r>
        <w:rPr>
          <w:spacing w:val="-3"/>
        </w:rPr>
        <w:t xml:space="preserve"> </w:t>
      </w:r>
      <w:r>
        <w:t>words) 2-3 pp. written reflection re teaching activity 16-20 pp. seminar paper at the end of term Presentation</w:t>
      </w:r>
      <w:r>
        <w:rPr>
          <w:spacing w:val="-3"/>
        </w:rPr>
        <w:t xml:space="preserve"> </w:t>
      </w:r>
      <w:r>
        <w:t>Work:</w:t>
      </w:r>
      <w:r>
        <w:rPr>
          <w:spacing w:val="-3"/>
        </w:rPr>
        <w:t xml:space="preserve"> </w:t>
      </w:r>
      <w:r>
        <w:t>30</w:t>
      </w:r>
      <w:r>
        <w:rPr>
          <w:spacing w:val="-3"/>
        </w:rPr>
        <w:t xml:space="preserve"> </w:t>
      </w:r>
      <w:r>
        <w:t>min</w:t>
      </w:r>
      <w:r>
        <w:rPr>
          <w:spacing w:val="-3"/>
        </w:rPr>
        <w:t xml:space="preserve"> </w:t>
      </w:r>
      <w:r>
        <w:t>teaching</w:t>
      </w:r>
      <w:r>
        <w:rPr>
          <w:spacing w:val="-3"/>
        </w:rPr>
        <w:t xml:space="preserve"> </w:t>
      </w:r>
      <w:r>
        <w:t>activity</w:t>
      </w:r>
      <w:r>
        <w:rPr>
          <w:spacing w:val="-3"/>
        </w:rPr>
        <w:t xml:space="preserve"> </w:t>
      </w:r>
      <w:r>
        <w:t>10-12</w:t>
      </w:r>
      <w:r>
        <w:rPr>
          <w:spacing w:val="-3"/>
        </w:rPr>
        <w:t xml:space="preserve"> </w:t>
      </w:r>
      <w:r>
        <w:t>min</w:t>
      </w:r>
      <w:r>
        <w:rPr>
          <w:spacing w:val="-3"/>
        </w:rPr>
        <w:t xml:space="preserve"> </w:t>
      </w:r>
      <w:r>
        <w:t>conference</w:t>
      </w:r>
      <w:r>
        <w:rPr>
          <w:spacing w:val="-3"/>
        </w:rPr>
        <w:t xml:space="preserve"> </w:t>
      </w:r>
      <w:r>
        <w:t>paper</w:t>
      </w:r>
      <w:r>
        <w:rPr>
          <w:spacing w:val="-3"/>
        </w:rPr>
        <w:t xml:space="preserve"> </w:t>
      </w:r>
      <w:r>
        <w:t>delivery</w:t>
      </w:r>
      <w:r>
        <w:rPr>
          <w:spacing w:val="-3"/>
        </w:rPr>
        <w:t xml:space="preserve"> </w:t>
      </w:r>
      <w:r>
        <w:t>(NB:</w:t>
      </w:r>
      <w:r>
        <w:rPr>
          <w:spacing w:val="-3"/>
        </w:rPr>
        <w:t xml:space="preserve"> </w:t>
      </w:r>
      <w:r>
        <w:t>this</w:t>
      </w:r>
      <w:r>
        <w:rPr>
          <w:spacing w:val="-3"/>
        </w:rPr>
        <w:t xml:space="preserve"> </w:t>
      </w:r>
      <w:r>
        <w:t>would be part of the seminar paper, not a separate project) Consistent &amp; generative contributions to our weekly discussion</w:t>
      </w:r>
    </w:p>
    <w:p w14:paraId="2055C3E6" w14:textId="77777777" w:rsidR="00CF2A52" w:rsidRDefault="00CF2A52">
      <w:pPr>
        <w:spacing w:line="232" w:lineRule="auto"/>
        <w:sectPr w:rsidR="00CF2A52">
          <w:pgSz w:w="12240" w:h="15840"/>
          <w:pgMar w:top="1360" w:right="1320" w:bottom="280" w:left="1340" w:header="720" w:footer="720" w:gutter="0"/>
          <w:cols w:space="720"/>
        </w:sectPr>
      </w:pPr>
    </w:p>
    <w:p w14:paraId="15490F12" w14:textId="77777777" w:rsidR="00CF2A52" w:rsidRDefault="00000000">
      <w:pPr>
        <w:spacing w:before="92"/>
        <w:ind w:left="100"/>
        <w:rPr>
          <w:sz w:val="21"/>
        </w:rPr>
      </w:pPr>
      <w:r>
        <w:rPr>
          <w:w w:val="105"/>
          <w:sz w:val="21"/>
        </w:rPr>
        <w:lastRenderedPageBreak/>
        <w:t>ENGL</w:t>
      </w:r>
      <w:r>
        <w:rPr>
          <w:spacing w:val="-4"/>
          <w:w w:val="105"/>
          <w:sz w:val="21"/>
        </w:rPr>
        <w:t xml:space="preserve"> </w:t>
      </w:r>
      <w:r>
        <w:rPr>
          <w:w w:val="105"/>
          <w:sz w:val="21"/>
        </w:rPr>
        <w:t>7981.01</w:t>
      </w:r>
      <w:r>
        <w:rPr>
          <w:spacing w:val="-3"/>
          <w:w w:val="105"/>
          <w:sz w:val="21"/>
        </w:rPr>
        <w:t xml:space="preserve"> </w:t>
      </w:r>
      <w:r>
        <w:rPr>
          <w:w w:val="105"/>
          <w:sz w:val="21"/>
        </w:rPr>
        <w:t>/</w:t>
      </w:r>
      <w:r>
        <w:rPr>
          <w:spacing w:val="-4"/>
          <w:w w:val="105"/>
          <w:sz w:val="21"/>
        </w:rPr>
        <w:t xml:space="preserve"> </w:t>
      </w:r>
      <w:r>
        <w:rPr>
          <w:w w:val="105"/>
          <w:sz w:val="21"/>
        </w:rPr>
        <w:t>CPLT</w:t>
      </w:r>
      <w:r>
        <w:rPr>
          <w:spacing w:val="-3"/>
          <w:w w:val="105"/>
          <w:sz w:val="21"/>
        </w:rPr>
        <w:t xml:space="preserve"> </w:t>
      </w:r>
      <w:r>
        <w:rPr>
          <w:spacing w:val="-4"/>
          <w:w w:val="105"/>
          <w:sz w:val="21"/>
        </w:rPr>
        <w:t>7120</w:t>
      </w:r>
    </w:p>
    <w:p w14:paraId="2ED3E814" w14:textId="77777777" w:rsidR="00CF2A52" w:rsidRDefault="00000000">
      <w:pPr>
        <w:spacing w:before="3"/>
        <w:ind w:left="100"/>
        <w:rPr>
          <w:sz w:val="21"/>
        </w:rPr>
      </w:pPr>
      <w:proofErr w:type="spellStart"/>
      <w:r>
        <w:rPr>
          <w:w w:val="105"/>
          <w:sz w:val="21"/>
        </w:rPr>
        <w:t>Postclassicisms</w:t>
      </w:r>
      <w:proofErr w:type="spellEnd"/>
      <w:r>
        <w:rPr>
          <w:w w:val="105"/>
          <w:sz w:val="21"/>
        </w:rPr>
        <w:t>:</w:t>
      </w:r>
      <w:r>
        <w:rPr>
          <w:spacing w:val="-6"/>
          <w:w w:val="105"/>
          <w:sz w:val="21"/>
        </w:rPr>
        <w:t xml:space="preserve"> </w:t>
      </w:r>
      <w:r>
        <w:rPr>
          <w:w w:val="105"/>
          <w:sz w:val="21"/>
        </w:rPr>
        <w:t>The</w:t>
      </w:r>
      <w:r>
        <w:rPr>
          <w:spacing w:val="-6"/>
          <w:w w:val="105"/>
          <w:sz w:val="21"/>
        </w:rPr>
        <w:t xml:space="preserve"> </w:t>
      </w:r>
      <w:r>
        <w:rPr>
          <w:w w:val="105"/>
          <w:sz w:val="21"/>
        </w:rPr>
        <w:t>Bible</w:t>
      </w:r>
      <w:r>
        <w:rPr>
          <w:spacing w:val="-7"/>
          <w:w w:val="105"/>
          <w:sz w:val="21"/>
        </w:rPr>
        <w:t xml:space="preserve"> </w:t>
      </w:r>
      <w:r>
        <w:rPr>
          <w:w w:val="105"/>
          <w:sz w:val="21"/>
        </w:rPr>
        <w:t>and</w:t>
      </w:r>
      <w:r>
        <w:rPr>
          <w:spacing w:val="-6"/>
          <w:w w:val="105"/>
          <w:sz w:val="21"/>
        </w:rPr>
        <w:t xml:space="preserve"> </w:t>
      </w:r>
      <w:r>
        <w:rPr>
          <w:w w:val="105"/>
          <w:sz w:val="21"/>
        </w:rPr>
        <w:t>Greco-Roman</w:t>
      </w:r>
      <w:r>
        <w:rPr>
          <w:spacing w:val="-5"/>
          <w:w w:val="105"/>
          <w:sz w:val="21"/>
        </w:rPr>
        <w:t xml:space="preserve"> </w:t>
      </w:r>
      <w:r>
        <w:rPr>
          <w:w w:val="105"/>
          <w:sz w:val="21"/>
        </w:rPr>
        <w:t>Antiquity</w:t>
      </w:r>
      <w:r>
        <w:rPr>
          <w:spacing w:val="-6"/>
          <w:w w:val="105"/>
          <w:sz w:val="21"/>
        </w:rPr>
        <w:t xml:space="preserve"> </w:t>
      </w:r>
      <w:r>
        <w:rPr>
          <w:w w:val="105"/>
          <w:sz w:val="21"/>
        </w:rPr>
        <w:t>in</w:t>
      </w:r>
      <w:r>
        <w:rPr>
          <w:spacing w:val="-6"/>
          <w:w w:val="105"/>
          <w:sz w:val="21"/>
        </w:rPr>
        <w:t xml:space="preserve"> </w:t>
      </w:r>
      <w:r>
        <w:rPr>
          <w:w w:val="105"/>
          <w:sz w:val="21"/>
        </w:rPr>
        <w:t>Modern</w:t>
      </w:r>
      <w:r>
        <w:rPr>
          <w:spacing w:val="-7"/>
          <w:w w:val="105"/>
          <w:sz w:val="21"/>
        </w:rPr>
        <w:t xml:space="preserve"> </w:t>
      </w:r>
      <w:r>
        <w:rPr>
          <w:w w:val="105"/>
          <w:sz w:val="21"/>
        </w:rPr>
        <w:t>Literature</w:t>
      </w:r>
      <w:r>
        <w:rPr>
          <w:spacing w:val="-5"/>
          <w:w w:val="105"/>
          <w:sz w:val="21"/>
        </w:rPr>
        <w:t xml:space="preserve"> </w:t>
      </w:r>
      <w:r>
        <w:rPr>
          <w:w w:val="105"/>
          <w:sz w:val="21"/>
        </w:rPr>
        <w:t>and</w:t>
      </w:r>
      <w:r>
        <w:rPr>
          <w:spacing w:val="-6"/>
          <w:w w:val="105"/>
          <w:sz w:val="21"/>
        </w:rPr>
        <w:t xml:space="preserve"> </w:t>
      </w:r>
      <w:r>
        <w:rPr>
          <w:spacing w:val="-5"/>
          <w:w w:val="105"/>
          <w:sz w:val="21"/>
        </w:rPr>
        <w:t>Art</w:t>
      </w:r>
    </w:p>
    <w:p w14:paraId="127B0622" w14:textId="77777777" w:rsidR="00CF2A52" w:rsidRDefault="00000000">
      <w:pPr>
        <w:spacing w:before="3"/>
        <w:ind w:left="100"/>
        <w:rPr>
          <w:sz w:val="21"/>
        </w:rPr>
      </w:pPr>
      <w:r>
        <w:rPr>
          <w:w w:val="105"/>
          <w:sz w:val="21"/>
        </w:rPr>
        <w:t>M.</w:t>
      </w:r>
      <w:r>
        <w:rPr>
          <w:spacing w:val="-5"/>
          <w:w w:val="105"/>
          <w:sz w:val="21"/>
        </w:rPr>
        <w:t xml:space="preserve"> </w:t>
      </w:r>
      <w:proofErr w:type="spellStart"/>
      <w:r>
        <w:rPr>
          <w:w w:val="105"/>
          <w:sz w:val="21"/>
        </w:rPr>
        <w:t>Zerba</w:t>
      </w:r>
      <w:proofErr w:type="spellEnd"/>
      <w:r>
        <w:rPr>
          <w:spacing w:val="-5"/>
          <w:w w:val="105"/>
          <w:sz w:val="21"/>
        </w:rPr>
        <w:t xml:space="preserve"> </w:t>
      </w:r>
      <w:r>
        <w:rPr>
          <w:w w:val="105"/>
          <w:sz w:val="21"/>
        </w:rPr>
        <w:t>|</w:t>
      </w:r>
      <w:r>
        <w:rPr>
          <w:spacing w:val="-5"/>
          <w:w w:val="105"/>
          <w:sz w:val="21"/>
        </w:rPr>
        <w:t xml:space="preserve"> </w:t>
      </w:r>
      <w:r>
        <w:rPr>
          <w:w w:val="105"/>
          <w:sz w:val="21"/>
        </w:rPr>
        <w:t>Thursday</w:t>
      </w:r>
      <w:r>
        <w:rPr>
          <w:spacing w:val="-5"/>
          <w:w w:val="105"/>
          <w:sz w:val="21"/>
        </w:rPr>
        <w:t xml:space="preserve"> </w:t>
      </w:r>
      <w:r>
        <w:rPr>
          <w:w w:val="105"/>
          <w:sz w:val="21"/>
        </w:rPr>
        <w:t>12:00-</w:t>
      </w:r>
      <w:r>
        <w:rPr>
          <w:spacing w:val="-4"/>
          <w:w w:val="105"/>
          <w:sz w:val="21"/>
        </w:rPr>
        <w:t>2:50</w:t>
      </w:r>
    </w:p>
    <w:p w14:paraId="14A7090A" w14:textId="77777777" w:rsidR="00CF2A52" w:rsidRDefault="00CF2A52">
      <w:pPr>
        <w:pStyle w:val="BodyText"/>
        <w:spacing w:before="11"/>
        <w:rPr>
          <w:sz w:val="21"/>
        </w:rPr>
      </w:pPr>
    </w:p>
    <w:p w14:paraId="6712916F" w14:textId="77777777" w:rsidR="00CF2A52" w:rsidRDefault="00000000">
      <w:pPr>
        <w:pStyle w:val="BodyText"/>
        <w:spacing w:line="232" w:lineRule="auto"/>
        <w:ind w:left="100" w:right="198"/>
      </w:pPr>
      <w:r>
        <w:t>This course explores the ways in which (early) modern writers and artists draw on Greek and Roman antiquity</w:t>
      </w:r>
      <w:r>
        <w:rPr>
          <w:spacing w:val="-3"/>
        </w:rPr>
        <w:t xml:space="preserve"> </w:t>
      </w:r>
      <w:r>
        <w:t>and</w:t>
      </w:r>
      <w:r>
        <w:rPr>
          <w:spacing w:val="-3"/>
        </w:rPr>
        <w:t xml:space="preserve"> </w:t>
      </w:r>
      <w:r>
        <w:t>the</w:t>
      </w:r>
      <w:r>
        <w:rPr>
          <w:spacing w:val="-3"/>
        </w:rPr>
        <w:t xml:space="preserve"> </w:t>
      </w:r>
      <w:r>
        <w:t>Bible</w:t>
      </w:r>
      <w:r>
        <w:rPr>
          <w:spacing w:val="-3"/>
        </w:rPr>
        <w:t xml:space="preserve"> </w:t>
      </w:r>
      <w:r>
        <w:t>for</w:t>
      </w:r>
      <w:r>
        <w:rPr>
          <w:spacing w:val="-3"/>
        </w:rPr>
        <w:t xml:space="preserve"> </w:t>
      </w:r>
      <w:r>
        <w:t>creative</w:t>
      </w:r>
      <w:r>
        <w:rPr>
          <w:spacing w:val="-3"/>
        </w:rPr>
        <w:t xml:space="preserve"> </w:t>
      </w:r>
      <w:r>
        <w:t>inspiration</w:t>
      </w:r>
      <w:r>
        <w:rPr>
          <w:spacing w:val="-3"/>
        </w:rPr>
        <w:t xml:space="preserve"> </w:t>
      </w:r>
      <w:r>
        <w:t>even</w:t>
      </w:r>
      <w:r>
        <w:rPr>
          <w:spacing w:val="-3"/>
        </w:rPr>
        <w:t xml:space="preserve"> </w:t>
      </w:r>
      <w:r>
        <w:t>as</w:t>
      </w:r>
      <w:r>
        <w:rPr>
          <w:spacing w:val="-3"/>
        </w:rPr>
        <w:t xml:space="preserve"> </w:t>
      </w:r>
      <w:r>
        <w:t>they</w:t>
      </w:r>
      <w:r>
        <w:rPr>
          <w:spacing w:val="-3"/>
        </w:rPr>
        <w:t xml:space="preserve"> </w:t>
      </w:r>
      <w:r>
        <w:t>question</w:t>
      </w:r>
      <w:r>
        <w:rPr>
          <w:spacing w:val="-3"/>
        </w:rPr>
        <w:t xml:space="preserve"> </w:t>
      </w:r>
      <w:r>
        <w:t>its</w:t>
      </w:r>
      <w:r>
        <w:rPr>
          <w:spacing w:val="-3"/>
        </w:rPr>
        <w:t xml:space="preserve"> </w:t>
      </w:r>
      <w:r>
        <w:t>influence</w:t>
      </w:r>
      <w:r>
        <w:rPr>
          <w:spacing w:val="-3"/>
        </w:rPr>
        <w:t xml:space="preserve"> </w:t>
      </w:r>
      <w:r>
        <w:t>and</w:t>
      </w:r>
      <w:r>
        <w:rPr>
          <w:spacing w:val="-3"/>
        </w:rPr>
        <w:t xml:space="preserve"> </w:t>
      </w:r>
      <w:r>
        <w:t>viability.</w:t>
      </w:r>
      <w:r>
        <w:rPr>
          <w:spacing w:val="-3"/>
        </w:rPr>
        <w:t xml:space="preserve"> </w:t>
      </w:r>
      <w:r>
        <w:t>How</w:t>
      </w:r>
      <w:r>
        <w:rPr>
          <w:spacing w:val="-3"/>
        </w:rPr>
        <w:t xml:space="preserve"> </w:t>
      </w:r>
      <w:r>
        <w:t>have “the classics” been constructed, as a critical paradigm, as a resource of the imagination, and as a hegemonic legacy that must be resisted? What values are associated with returns to the ancient worlds of Greece, Rome, and the Bible? We will investigate these questions by examining how figures such as</w:t>
      </w:r>
    </w:p>
    <w:p w14:paraId="4E623022" w14:textId="77777777" w:rsidR="00CF2A52" w:rsidRDefault="00000000">
      <w:pPr>
        <w:pStyle w:val="BodyText"/>
        <w:spacing w:line="232" w:lineRule="auto"/>
        <w:ind w:left="100"/>
      </w:pPr>
      <w:r>
        <w:t>T.S. Eliot, Italo Calvino, Vladimir Nabokov, and Anne Carson approach questions of translation, reception, and</w:t>
      </w:r>
      <w:r>
        <w:rPr>
          <w:spacing w:val="-3"/>
        </w:rPr>
        <w:t xml:space="preserve"> </w:t>
      </w:r>
      <w:r>
        <w:t>adaptation.</w:t>
      </w:r>
      <w:r>
        <w:rPr>
          <w:spacing w:val="-3"/>
        </w:rPr>
        <w:t xml:space="preserve"> </w:t>
      </w:r>
      <w:r>
        <w:t>In</w:t>
      </w:r>
      <w:r>
        <w:rPr>
          <w:spacing w:val="-3"/>
        </w:rPr>
        <w:t xml:space="preserve"> </w:t>
      </w:r>
      <w:r>
        <w:t>addition,</w:t>
      </w:r>
      <w:r>
        <w:rPr>
          <w:spacing w:val="-3"/>
        </w:rPr>
        <w:t xml:space="preserve"> </w:t>
      </w:r>
      <w:r>
        <w:t>we</w:t>
      </w:r>
      <w:r>
        <w:rPr>
          <w:spacing w:val="-3"/>
        </w:rPr>
        <w:t xml:space="preserve"> </w:t>
      </w:r>
      <w:r>
        <w:t>will</w:t>
      </w:r>
      <w:r>
        <w:rPr>
          <w:spacing w:val="-3"/>
        </w:rPr>
        <w:t xml:space="preserve"> </w:t>
      </w:r>
      <w:r>
        <w:t>examine</w:t>
      </w:r>
      <w:r>
        <w:rPr>
          <w:spacing w:val="-3"/>
        </w:rPr>
        <w:t xml:space="preserve"> </w:t>
      </w:r>
      <w:r>
        <w:t>some</w:t>
      </w:r>
      <w:r>
        <w:rPr>
          <w:spacing w:val="-3"/>
        </w:rPr>
        <w:t xml:space="preserve"> </w:t>
      </w:r>
      <w:r>
        <w:t>of</w:t>
      </w:r>
      <w:r>
        <w:rPr>
          <w:spacing w:val="-3"/>
        </w:rPr>
        <w:t xml:space="preserve"> </w:t>
      </w:r>
      <w:r>
        <w:t>the</w:t>
      </w:r>
      <w:r>
        <w:rPr>
          <w:spacing w:val="-3"/>
        </w:rPr>
        <w:t xml:space="preserve"> </w:t>
      </w:r>
      <w:r>
        <w:t>literary</w:t>
      </w:r>
      <w:r>
        <w:rPr>
          <w:spacing w:val="-3"/>
        </w:rPr>
        <w:t xml:space="preserve"> </w:t>
      </w:r>
      <w:r>
        <w:t>tools</w:t>
      </w:r>
      <w:r>
        <w:rPr>
          <w:spacing w:val="-3"/>
        </w:rPr>
        <w:t xml:space="preserve"> </w:t>
      </w:r>
      <w:r>
        <w:t>we</w:t>
      </w:r>
      <w:r>
        <w:rPr>
          <w:spacing w:val="-3"/>
        </w:rPr>
        <w:t xml:space="preserve"> </w:t>
      </w:r>
      <w:r>
        <w:t>use</w:t>
      </w:r>
      <w:r>
        <w:rPr>
          <w:spacing w:val="-3"/>
        </w:rPr>
        <w:t xml:space="preserve"> </w:t>
      </w:r>
      <w:r>
        <w:t>for</w:t>
      </w:r>
      <w:r>
        <w:rPr>
          <w:spacing w:val="-3"/>
        </w:rPr>
        <w:t xml:space="preserve"> </w:t>
      </w:r>
      <w:r>
        <w:t>referencing</w:t>
      </w:r>
      <w:r>
        <w:rPr>
          <w:spacing w:val="-3"/>
        </w:rPr>
        <w:t xml:space="preserve"> </w:t>
      </w:r>
      <w:r>
        <w:t>the</w:t>
      </w:r>
      <w:r>
        <w:rPr>
          <w:spacing w:val="-3"/>
        </w:rPr>
        <w:t xml:space="preserve"> </w:t>
      </w:r>
      <w:r>
        <w:t>classical past, including “genre,” “allusion,” “shadow texts,” and “parody.” Most of the class will focus on studying paired works that enable a better understanding of what “</w:t>
      </w:r>
      <w:proofErr w:type="spellStart"/>
      <w:r>
        <w:t>postclassicism</w:t>
      </w:r>
      <w:proofErr w:type="spellEnd"/>
      <w:r>
        <w:t>” means in relation to modernity and modernism.</w:t>
      </w:r>
    </w:p>
    <w:p w14:paraId="27DD55E7" w14:textId="77777777" w:rsidR="00CF2A52" w:rsidRDefault="00CF2A52">
      <w:pPr>
        <w:pStyle w:val="BodyText"/>
        <w:spacing w:before="11"/>
        <w:rPr>
          <w:sz w:val="20"/>
        </w:rPr>
      </w:pPr>
    </w:p>
    <w:p w14:paraId="713558AE" w14:textId="77777777" w:rsidR="00CF2A52" w:rsidRDefault="00000000">
      <w:pPr>
        <w:pStyle w:val="BodyText"/>
        <w:spacing w:line="232" w:lineRule="auto"/>
        <w:ind w:left="820" w:right="198"/>
      </w:pPr>
      <w:r>
        <w:rPr>
          <w:u w:val="single"/>
        </w:rPr>
        <w:t>Anticipated</w:t>
      </w:r>
      <w:r>
        <w:rPr>
          <w:spacing w:val="-4"/>
          <w:u w:val="single"/>
        </w:rPr>
        <w:t xml:space="preserve"> </w:t>
      </w:r>
      <w:r>
        <w:rPr>
          <w:u w:val="single"/>
        </w:rPr>
        <w:t>assignments:</w:t>
      </w:r>
      <w:r>
        <w:rPr>
          <w:spacing w:val="-3"/>
        </w:rPr>
        <w:t xml:space="preserve"> </w:t>
      </w:r>
      <w:r>
        <w:t>Six</w:t>
      </w:r>
      <w:r>
        <w:rPr>
          <w:spacing w:val="-4"/>
        </w:rPr>
        <w:t xml:space="preserve"> </w:t>
      </w:r>
      <w:r>
        <w:t>short</w:t>
      </w:r>
      <w:r>
        <w:rPr>
          <w:spacing w:val="-4"/>
        </w:rPr>
        <w:t xml:space="preserve"> </w:t>
      </w:r>
      <w:r>
        <w:t>response</w:t>
      </w:r>
      <w:r>
        <w:rPr>
          <w:spacing w:val="-4"/>
        </w:rPr>
        <w:t xml:space="preserve"> </w:t>
      </w:r>
      <w:r>
        <w:t>papers,</w:t>
      </w:r>
      <w:r>
        <w:rPr>
          <w:spacing w:val="-4"/>
        </w:rPr>
        <w:t xml:space="preserve"> </w:t>
      </w:r>
      <w:r>
        <w:t>two</w:t>
      </w:r>
      <w:r>
        <w:rPr>
          <w:spacing w:val="-4"/>
        </w:rPr>
        <w:t xml:space="preserve"> </w:t>
      </w:r>
      <w:r>
        <w:t>oral</w:t>
      </w:r>
      <w:r>
        <w:rPr>
          <w:spacing w:val="-4"/>
        </w:rPr>
        <w:t xml:space="preserve"> </w:t>
      </w:r>
      <w:r>
        <w:t>presentations,</w:t>
      </w:r>
      <w:r>
        <w:rPr>
          <w:spacing w:val="-4"/>
        </w:rPr>
        <w:t xml:space="preserve"> </w:t>
      </w:r>
      <w:r>
        <w:t>and</w:t>
      </w:r>
      <w:r>
        <w:rPr>
          <w:spacing w:val="-4"/>
        </w:rPr>
        <w:t xml:space="preserve"> </w:t>
      </w:r>
      <w:r>
        <w:t>one</w:t>
      </w:r>
      <w:r>
        <w:rPr>
          <w:spacing w:val="-4"/>
        </w:rPr>
        <w:t xml:space="preserve"> </w:t>
      </w:r>
      <w:r>
        <w:t>final research paper or creative project. Reading per week will average 50-75 pages.</w:t>
      </w:r>
    </w:p>
    <w:p w14:paraId="2697FC48" w14:textId="77777777" w:rsidR="00CF2A52" w:rsidRDefault="00CF2A52">
      <w:pPr>
        <w:pStyle w:val="BodyText"/>
        <w:rPr>
          <w:sz w:val="26"/>
        </w:rPr>
      </w:pPr>
    </w:p>
    <w:p w14:paraId="2FB60D61" w14:textId="77777777" w:rsidR="00CF2A52" w:rsidRDefault="00000000">
      <w:pPr>
        <w:spacing w:before="199"/>
        <w:ind w:left="100"/>
        <w:rPr>
          <w:sz w:val="21"/>
        </w:rPr>
      </w:pPr>
      <w:r>
        <w:rPr>
          <w:w w:val="105"/>
          <w:sz w:val="21"/>
        </w:rPr>
        <w:t>ENGL</w:t>
      </w:r>
      <w:r>
        <w:rPr>
          <w:spacing w:val="-4"/>
          <w:w w:val="105"/>
          <w:sz w:val="21"/>
        </w:rPr>
        <w:t xml:space="preserve"> </w:t>
      </w:r>
      <w:r>
        <w:rPr>
          <w:spacing w:val="-2"/>
          <w:w w:val="105"/>
          <w:sz w:val="21"/>
        </w:rPr>
        <w:t>7981.02</w:t>
      </w:r>
    </w:p>
    <w:p w14:paraId="762C170E" w14:textId="77777777" w:rsidR="00CF2A52" w:rsidRDefault="00000000">
      <w:pPr>
        <w:spacing w:before="3"/>
        <w:ind w:left="100"/>
        <w:rPr>
          <w:sz w:val="21"/>
        </w:rPr>
      </w:pPr>
      <w:r>
        <w:rPr>
          <w:w w:val="105"/>
          <w:sz w:val="21"/>
        </w:rPr>
        <w:t>21</w:t>
      </w:r>
      <w:r>
        <w:rPr>
          <w:w w:val="105"/>
          <w:sz w:val="21"/>
          <w:vertAlign w:val="superscript"/>
        </w:rPr>
        <w:t>st</w:t>
      </w:r>
      <w:r>
        <w:rPr>
          <w:spacing w:val="-6"/>
          <w:w w:val="105"/>
          <w:sz w:val="21"/>
        </w:rPr>
        <w:t xml:space="preserve"> </w:t>
      </w:r>
      <w:r>
        <w:rPr>
          <w:w w:val="105"/>
          <w:sz w:val="21"/>
        </w:rPr>
        <w:t>Century</w:t>
      </w:r>
      <w:r>
        <w:rPr>
          <w:spacing w:val="-6"/>
          <w:w w:val="105"/>
          <w:sz w:val="21"/>
        </w:rPr>
        <w:t xml:space="preserve"> </w:t>
      </w:r>
      <w:r>
        <w:rPr>
          <w:w w:val="105"/>
          <w:sz w:val="21"/>
        </w:rPr>
        <w:t>American</w:t>
      </w:r>
      <w:r>
        <w:rPr>
          <w:spacing w:val="-7"/>
          <w:w w:val="105"/>
          <w:sz w:val="21"/>
        </w:rPr>
        <w:t xml:space="preserve"> </w:t>
      </w:r>
      <w:r>
        <w:rPr>
          <w:spacing w:val="-2"/>
          <w:w w:val="105"/>
          <w:sz w:val="21"/>
        </w:rPr>
        <w:t>Gothic</w:t>
      </w:r>
    </w:p>
    <w:p w14:paraId="147D659B" w14:textId="77777777" w:rsidR="00CF2A52" w:rsidRDefault="00000000">
      <w:pPr>
        <w:spacing w:before="7"/>
        <w:ind w:left="100"/>
        <w:rPr>
          <w:sz w:val="21"/>
        </w:rPr>
      </w:pPr>
      <w:r>
        <w:rPr>
          <w:w w:val="105"/>
          <w:sz w:val="21"/>
        </w:rPr>
        <w:t>J.</w:t>
      </w:r>
      <w:r>
        <w:rPr>
          <w:spacing w:val="-5"/>
          <w:w w:val="105"/>
          <w:sz w:val="21"/>
        </w:rPr>
        <w:t xml:space="preserve"> </w:t>
      </w:r>
      <w:r>
        <w:rPr>
          <w:w w:val="105"/>
          <w:sz w:val="21"/>
        </w:rPr>
        <w:t>Berman</w:t>
      </w:r>
      <w:r>
        <w:rPr>
          <w:spacing w:val="-4"/>
          <w:w w:val="105"/>
          <w:sz w:val="21"/>
        </w:rPr>
        <w:t xml:space="preserve"> </w:t>
      </w:r>
      <w:r>
        <w:rPr>
          <w:w w:val="105"/>
          <w:sz w:val="21"/>
        </w:rPr>
        <w:t>|</w:t>
      </w:r>
      <w:r>
        <w:rPr>
          <w:spacing w:val="-4"/>
          <w:w w:val="105"/>
          <w:sz w:val="21"/>
        </w:rPr>
        <w:t xml:space="preserve"> </w:t>
      </w:r>
      <w:r>
        <w:rPr>
          <w:w w:val="105"/>
          <w:sz w:val="21"/>
        </w:rPr>
        <w:t>3:00-</w:t>
      </w:r>
      <w:r>
        <w:rPr>
          <w:spacing w:val="-4"/>
          <w:w w:val="105"/>
          <w:sz w:val="21"/>
        </w:rPr>
        <w:t>5:50</w:t>
      </w:r>
    </w:p>
    <w:p w14:paraId="29AFA5FB" w14:textId="77777777" w:rsidR="00CF2A52" w:rsidRDefault="00CF2A52">
      <w:pPr>
        <w:pStyle w:val="BodyText"/>
        <w:spacing w:before="6"/>
        <w:rPr>
          <w:sz w:val="21"/>
        </w:rPr>
      </w:pPr>
    </w:p>
    <w:p w14:paraId="527F4A46" w14:textId="77777777" w:rsidR="00CF2A52" w:rsidRDefault="00000000">
      <w:pPr>
        <w:pStyle w:val="BodyText"/>
        <w:spacing w:line="232" w:lineRule="auto"/>
        <w:ind w:left="100" w:right="164"/>
      </w:pPr>
      <w:r>
        <w:t>Class</w:t>
      </w:r>
      <w:r>
        <w:rPr>
          <w:spacing w:val="-3"/>
        </w:rPr>
        <w:t xml:space="preserve"> </w:t>
      </w:r>
      <w:r>
        <w:t>will</w:t>
      </w:r>
      <w:r>
        <w:rPr>
          <w:spacing w:val="-3"/>
        </w:rPr>
        <w:t xml:space="preserve"> </w:t>
      </w:r>
      <w:r>
        <w:t>interrogate</w:t>
      </w:r>
      <w:r>
        <w:rPr>
          <w:spacing w:val="-3"/>
        </w:rPr>
        <w:t xml:space="preserve"> </w:t>
      </w:r>
      <w:r>
        <w:t>how</w:t>
      </w:r>
      <w:r>
        <w:rPr>
          <w:spacing w:val="-3"/>
        </w:rPr>
        <w:t xml:space="preserve"> </w:t>
      </w:r>
      <w:r>
        <w:t>the</w:t>
      </w:r>
      <w:r>
        <w:rPr>
          <w:spacing w:val="-3"/>
        </w:rPr>
        <w:t xml:space="preserve"> </w:t>
      </w:r>
      <w:r>
        <w:t>category</w:t>
      </w:r>
      <w:r>
        <w:rPr>
          <w:spacing w:val="-3"/>
        </w:rPr>
        <w:t xml:space="preserve"> </w:t>
      </w:r>
      <w:r>
        <w:t>of</w:t>
      </w:r>
      <w:r>
        <w:rPr>
          <w:spacing w:val="-3"/>
        </w:rPr>
        <w:t xml:space="preserve"> </w:t>
      </w:r>
      <w:r>
        <w:t>the</w:t>
      </w:r>
      <w:r>
        <w:rPr>
          <w:spacing w:val="-3"/>
        </w:rPr>
        <w:t xml:space="preserve"> </w:t>
      </w:r>
      <w:r>
        <w:t>gothic</w:t>
      </w:r>
      <w:r>
        <w:rPr>
          <w:spacing w:val="-3"/>
        </w:rPr>
        <w:t xml:space="preserve"> </w:t>
      </w:r>
      <w:r>
        <w:t>has</w:t>
      </w:r>
      <w:r>
        <w:rPr>
          <w:spacing w:val="-3"/>
        </w:rPr>
        <w:t xml:space="preserve"> </w:t>
      </w:r>
      <w:r>
        <w:t>evolved</w:t>
      </w:r>
      <w:r>
        <w:rPr>
          <w:spacing w:val="-3"/>
        </w:rPr>
        <w:t xml:space="preserve"> </w:t>
      </w:r>
      <w:r>
        <w:t>in</w:t>
      </w:r>
      <w:r>
        <w:rPr>
          <w:spacing w:val="-3"/>
        </w:rPr>
        <w:t xml:space="preserve"> </w:t>
      </w:r>
      <w:r>
        <w:t>the</w:t>
      </w:r>
      <w:r>
        <w:rPr>
          <w:spacing w:val="-3"/>
        </w:rPr>
        <w:t xml:space="preserve"> </w:t>
      </w:r>
      <w:r>
        <w:t>American</w:t>
      </w:r>
      <w:r>
        <w:rPr>
          <w:spacing w:val="-3"/>
        </w:rPr>
        <w:t xml:space="preserve"> </w:t>
      </w:r>
      <w:r>
        <w:t>context</w:t>
      </w:r>
      <w:r>
        <w:rPr>
          <w:spacing w:val="-3"/>
        </w:rPr>
        <w:t xml:space="preserve"> </w:t>
      </w:r>
      <w:r>
        <w:t>and</w:t>
      </w:r>
      <w:r>
        <w:rPr>
          <w:spacing w:val="-3"/>
        </w:rPr>
        <w:t xml:space="preserve"> </w:t>
      </w:r>
      <w:r>
        <w:t>in</w:t>
      </w:r>
      <w:r>
        <w:rPr>
          <w:spacing w:val="-3"/>
        </w:rPr>
        <w:t xml:space="preserve"> </w:t>
      </w:r>
      <w:r>
        <w:t>response to particularly American historical phenomenon. Cannibalizing other categories such as the Bildungsroman and Dystopian narrative, the contemporary American gothic appears in everything from Neo-slave narratives to War on Terror captivity narratives. Is this categorical drift a sign of the end of empire, the exhaustion of genre, the leveling of neoliberalism, or something else? We will examine how this 21st century American gothic responds to large global phenomenon such as war, migration and global pandemic.</w:t>
      </w:r>
    </w:p>
    <w:p w14:paraId="78515331" w14:textId="77777777" w:rsidR="00CF2A52" w:rsidRDefault="00CF2A52">
      <w:pPr>
        <w:pStyle w:val="BodyText"/>
        <w:spacing w:before="4"/>
        <w:rPr>
          <w:sz w:val="20"/>
        </w:rPr>
      </w:pPr>
    </w:p>
    <w:p w14:paraId="62F170FD" w14:textId="77777777" w:rsidR="00CF2A52" w:rsidRDefault="00000000">
      <w:pPr>
        <w:pStyle w:val="BodyText"/>
        <w:spacing w:before="1" w:line="468" w:lineRule="auto"/>
        <w:ind w:left="820" w:right="1991"/>
      </w:pPr>
      <w:r>
        <w:rPr>
          <w:u w:val="single"/>
        </w:rPr>
        <w:t>Approximately</w:t>
      </w:r>
      <w:r>
        <w:rPr>
          <w:spacing w:val="-4"/>
          <w:u w:val="single"/>
        </w:rPr>
        <w:t xml:space="preserve"> </w:t>
      </w:r>
      <w:r>
        <w:rPr>
          <w:u w:val="single"/>
        </w:rPr>
        <w:t>weekly</w:t>
      </w:r>
      <w:r>
        <w:rPr>
          <w:spacing w:val="-4"/>
          <w:u w:val="single"/>
        </w:rPr>
        <w:t xml:space="preserve"> </w:t>
      </w:r>
      <w:r>
        <w:rPr>
          <w:u w:val="single"/>
        </w:rPr>
        <w:t>readings:</w:t>
      </w:r>
      <w:r>
        <w:rPr>
          <w:spacing w:val="-4"/>
        </w:rPr>
        <w:t xml:space="preserve"> </w:t>
      </w:r>
      <w:r>
        <w:t>A</w:t>
      </w:r>
      <w:r>
        <w:rPr>
          <w:spacing w:val="-4"/>
        </w:rPr>
        <w:t xml:space="preserve"> </w:t>
      </w:r>
      <w:r>
        <w:t>novel</w:t>
      </w:r>
      <w:r>
        <w:rPr>
          <w:spacing w:val="-4"/>
        </w:rPr>
        <w:t xml:space="preserve"> </w:t>
      </w:r>
      <w:r>
        <w:t>a</w:t>
      </w:r>
      <w:r>
        <w:rPr>
          <w:spacing w:val="-4"/>
        </w:rPr>
        <w:t xml:space="preserve"> </w:t>
      </w:r>
      <w:r>
        <w:t>week</w:t>
      </w:r>
      <w:r>
        <w:rPr>
          <w:spacing w:val="-4"/>
        </w:rPr>
        <w:t xml:space="preserve"> </w:t>
      </w:r>
      <w:r>
        <w:t>(200</w:t>
      </w:r>
      <w:r>
        <w:rPr>
          <w:spacing w:val="-4"/>
        </w:rPr>
        <w:t xml:space="preserve"> </w:t>
      </w:r>
      <w:r>
        <w:t>pages</w:t>
      </w:r>
      <w:r>
        <w:rPr>
          <w:spacing w:val="-4"/>
        </w:rPr>
        <w:t xml:space="preserve"> </w:t>
      </w:r>
      <w:r>
        <w:t>or</w:t>
      </w:r>
      <w:r>
        <w:rPr>
          <w:spacing w:val="-4"/>
        </w:rPr>
        <w:t xml:space="preserve"> </w:t>
      </w:r>
      <w:r>
        <w:t xml:space="preserve">so). </w:t>
      </w:r>
      <w:r>
        <w:rPr>
          <w:u w:val="single"/>
        </w:rPr>
        <w:t>Anticipated assignments</w:t>
      </w:r>
      <w:r>
        <w:t>: Class presentation and final paper.</w:t>
      </w:r>
    </w:p>
    <w:p w14:paraId="63889338" w14:textId="77777777" w:rsidR="00CF2A52" w:rsidRDefault="00CF2A52">
      <w:pPr>
        <w:pStyle w:val="BodyText"/>
        <w:rPr>
          <w:sz w:val="20"/>
        </w:rPr>
      </w:pPr>
    </w:p>
    <w:p w14:paraId="0984A81C" w14:textId="77777777" w:rsidR="00CF2A52" w:rsidRDefault="00CF2A52">
      <w:pPr>
        <w:pStyle w:val="BodyText"/>
        <w:spacing w:before="11"/>
        <w:rPr>
          <w:sz w:val="21"/>
        </w:rPr>
      </w:pPr>
    </w:p>
    <w:p w14:paraId="4131E8B4" w14:textId="77777777" w:rsidR="00CF2A52" w:rsidRDefault="00000000">
      <w:pPr>
        <w:pStyle w:val="BodyText"/>
        <w:spacing w:before="1"/>
        <w:ind w:left="100"/>
      </w:pPr>
      <w:r>
        <w:rPr>
          <w:u w:val="single"/>
        </w:rPr>
        <w:t>Additional</w:t>
      </w:r>
      <w:r>
        <w:rPr>
          <w:spacing w:val="-7"/>
          <w:u w:val="single"/>
        </w:rPr>
        <w:t xml:space="preserve"> </w:t>
      </w:r>
      <w:r>
        <w:rPr>
          <w:u w:val="single"/>
        </w:rPr>
        <w:t>Courses</w:t>
      </w:r>
      <w:r>
        <w:rPr>
          <w:spacing w:val="-6"/>
          <w:u w:val="single"/>
        </w:rPr>
        <w:t xml:space="preserve"> </w:t>
      </w:r>
      <w:r>
        <w:rPr>
          <w:u w:val="single"/>
        </w:rPr>
        <w:t>of</w:t>
      </w:r>
      <w:r>
        <w:rPr>
          <w:spacing w:val="-6"/>
          <w:u w:val="single"/>
        </w:rPr>
        <w:t xml:space="preserve"> </w:t>
      </w:r>
      <w:r>
        <w:rPr>
          <w:spacing w:val="-2"/>
          <w:u w:val="single"/>
        </w:rPr>
        <w:t>Interest</w:t>
      </w:r>
    </w:p>
    <w:p w14:paraId="32B91383" w14:textId="77777777" w:rsidR="00CF2A52" w:rsidRDefault="00CF2A52">
      <w:pPr>
        <w:pStyle w:val="BodyText"/>
        <w:rPr>
          <w:sz w:val="20"/>
        </w:rPr>
      </w:pPr>
    </w:p>
    <w:p w14:paraId="012E656E" w14:textId="77777777" w:rsidR="00CF2A52" w:rsidRDefault="00CF2A52">
      <w:pPr>
        <w:pStyle w:val="BodyText"/>
        <w:spacing w:before="7"/>
      </w:pPr>
    </w:p>
    <w:p w14:paraId="6BF5E275" w14:textId="77777777" w:rsidR="00CF2A52" w:rsidRDefault="00000000">
      <w:pPr>
        <w:ind w:left="100"/>
        <w:rPr>
          <w:sz w:val="21"/>
        </w:rPr>
      </w:pPr>
      <w:r>
        <w:rPr>
          <w:w w:val="105"/>
          <w:sz w:val="21"/>
        </w:rPr>
        <w:t>THTR</w:t>
      </w:r>
      <w:r>
        <w:rPr>
          <w:spacing w:val="-6"/>
          <w:w w:val="105"/>
          <w:sz w:val="21"/>
        </w:rPr>
        <w:t xml:space="preserve"> </w:t>
      </w:r>
      <w:r>
        <w:rPr>
          <w:w w:val="105"/>
          <w:sz w:val="21"/>
        </w:rPr>
        <w:t>7926/CPLT</w:t>
      </w:r>
      <w:r>
        <w:rPr>
          <w:spacing w:val="-6"/>
          <w:w w:val="105"/>
          <w:sz w:val="21"/>
        </w:rPr>
        <w:t xml:space="preserve"> </w:t>
      </w:r>
      <w:r>
        <w:rPr>
          <w:spacing w:val="-4"/>
          <w:w w:val="105"/>
          <w:sz w:val="21"/>
        </w:rPr>
        <w:t>7130</w:t>
      </w:r>
    </w:p>
    <w:p w14:paraId="52FD96DE" w14:textId="77777777" w:rsidR="00CF2A52" w:rsidRDefault="00000000">
      <w:pPr>
        <w:spacing w:before="3"/>
        <w:ind w:left="100"/>
        <w:rPr>
          <w:sz w:val="21"/>
        </w:rPr>
      </w:pPr>
      <w:r>
        <w:rPr>
          <w:w w:val="105"/>
          <w:sz w:val="21"/>
        </w:rPr>
        <w:t>Seminar</w:t>
      </w:r>
      <w:r>
        <w:rPr>
          <w:spacing w:val="-4"/>
          <w:w w:val="105"/>
          <w:sz w:val="21"/>
        </w:rPr>
        <w:t xml:space="preserve"> </w:t>
      </w:r>
      <w:r>
        <w:rPr>
          <w:w w:val="105"/>
          <w:sz w:val="21"/>
        </w:rPr>
        <w:t>in</w:t>
      </w:r>
      <w:r>
        <w:rPr>
          <w:spacing w:val="-3"/>
          <w:w w:val="105"/>
          <w:sz w:val="21"/>
        </w:rPr>
        <w:t xml:space="preserve"> </w:t>
      </w:r>
      <w:r>
        <w:rPr>
          <w:w w:val="105"/>
          <w:sz w:val="21"/>
        </w:rPr>
        <w:t>Drama</w:t>
      </w:r>
      <w:r>
        <w:rPr>
          <w:spacing w:val="-4"/>
          <w:w w:val="105"/>
          <w:sz w:val="21"/>
        </w:rPr>
        <w:t xml:space="preserve"> </w:t>
      </w:r>
      <w:r>
        <w:rPr>
          <w:w w:val="105"/>
          <w:sz w:val="21"/>
        </w:rPr>
        <w:t>of</w:t>
      </w:r>
      <w:r>
        <w:rPr>
          <w:spacing w:val="-3"/>
          <w:w w:val="105"/>
          <w:sz w:val="21"/>
        </w:rPr>
        <w:t xml:space="preserve"> </w:t>
      </w:r>
      <w:r>
        <w:rPr>
          <w:spacing w:val="-2"/>
          <w:w w:val="105"/>
          <w:sz w:val="21"/>
        </w:rPr>
        <w:t>Africa</w:t>
      </w:r>
    </w:p>
    <w:p w14:paraId="6591AB79" w14:textId="77777777" w:rsidR="00CF2A52" w:rsidRDefault="00000000">
      <w:pPr>
        <w:spacing w:before="3"/>
        <w:ind w:left="100"/>
        <w:rPr>
          <w:sz w:val="21"/>
        </w:rPr>
      </w:pPr>
      <w:r>
        <w:rPr>
          <w:w w:val="105"/>
          <w:sz w:val="21"/>
        </w:rPr>
        <w:t>F.</w:t>
      </w:r>
      <w:r>
        <w:rPr>
          <w:spacing w:val="-4"/>
          <w:w w:val="105"/>
          <w:sz w:val="21"/>
        </w:rPr>
        <w:t xml:space="preserve"> </w:t>
      </w:r>
      <w:proofErr w:type="spellStart"/>
      <w:r>
        <w:rPr>
          <w:w w:val="105"/>
          <w:sz w:val="21"/>
        </w:rPr>
        <w:t>Euba</w:t>
      </w:r>
      <w:proofErr w:type="spellEnd"/>
      <w:r>
        <w:rPr>
          <w:spacing w:val="-4"/>
          <w:w w:val="105"/>
          <w:sz w:val="21"/>
        </w:rPr>
        <w:t xml:space="preserve"> </w:t>
      </w:r>
      <w:r>
        <w:rPr>
          <w:w w:val="105"/>
          <w:sz w:val="21"/>
        </w:rPr>
        <w:t>|</w:t>
      </w:r>
      <w:r>
        <w:rPr>
          <w:spacing w:val="-3"/>
          <w:w w:val="105"/>
          <w:sz w:val="21"/>
        </w:rPr>
        <w:t xml:space="preserve"> </w:t>
      </w:r>
      <w:r>
        <w:rPr>
          <w:w w:val="105"/>
          <w:sz w:val="21"/>
        </w:rPr>
        <w:t>T/Th</w:t>
      </w:r>
      <w:r>
        <w:rPr>
          <w:spacing w:val="-5"/>
          <w:w w:val="105"/>
          <w:sz w:val="21"/>
        </w:rPr>
        <w:t xml:space="preserve"> </w:t>
      </w:r>
      <w:r>
        <w:rPr>
          <w:w w:val="105"/>
          <w:sz w:val="21"/>
        </w:rPr>
        <w:t>10:30-</w:t>
      </w:r>
      <w:r>
        <w:rPr>
          <w:spacing w:val="-2"/>
          <w:w w:val="105"/>
          <w:sz w:val="21"/>
        </w:rPr>
        <w:t>11:50</w:t>
      </w:r>
    </w:p>
    <w:p w14:paraId="206C1F38" w14:textId="77777777" w:rsidR="00CF2A52" w:rsidRDefault="00CF2A52">
      <w:pPr>
        <w:pStyle w:val="BodyText"/>
        <w:spacing w:before="5"/>
        <w:rPr>
          <w:sz w:val="21"/>
        </w:rPr>
      </w:pPr>
    </w:p>
    <w:p w14:paraId="6EF66E26" w14:textId="77777777" w:rsidR="00CF2A52" w:rsidRDefault="00000000">
      <w:pPr>
        <w:pStyle w:val="BodyText"/>
        <w:spacing w:before="1" w:line="232" w:lineRule="auto"/>
        <w:ind w:left="100" w:right="71"/>
      </w:pPr>
      <w:r>
        <w:t>A</w:t>
      </w:r>
      <w:r>
        <w:rPr>
          <w:spacing w:val="-3"/>
        </w:rPr>
        <w:t xml:space="preserve"> </w:t>
      </w:r>
      <w:r>
        <w:t>comparative</w:t>
      </w:r>
      <w:r>
        <w:rPr>
          <w:spacing w:val="-3"/>
        </w:rPr>
        <w:t xml:space="preserve"> </w:t>
      </w:r>
      <w:r>
        <w:t>study</w:t>
      </w:r>
      <w:r>
        <w:rPr>
          <w:spacing w:val="-3"/>
        </w:rPr>
        <w:t xml:space="preserve"> </w:t>
      </w:r>
      <w:r>
        <w:t>of</w:t>
      </w:r>
      <w:r>
        <w:rPr>
          <w:spacing w:val="-3"/>
        </w:rPr>
        <w:t xml:space="preserve"> </w:t>
      </w:r>
      <w:r>
        <w:t>the</w:t>
      </w:r>
      <w:r>
        <w:rPr>
          <w:spacing w:val="-3"/>
        </w:rPr>
        <w:t xml:space="preserve"> </w:t>
      </w:r>
      <w:r>
        <w:t>dramatic</w:t>
      </w:r>
      <w:r>
        <w:rPr>
          <w:spacing w:val="-3"/>
        </w:rPr>
        <w:t xml:space="preserve"> </w:t>
      </w:r>
      <w:r>
        <w:t>and</w:t>
      </w:r>
      <w:r>
        <w:rPr>
          <w:spacing w:val="-3"/>
        </w:rPr>
        <w:t xml:space="preserve"> </w:t>
      </w:r>
      <w:r>
        <w:t>theatrical</w:t>
      </w:r>
      <w:r>
        <w:rPr>
          <w:spacing w:val="-2"/>
        </w:rPr>
        <w:t xml:space="preserve"> </w:t>
      </w:r>
      <w:r>
        <w:t>expressions</w:t>
      </w:r>
      <w:r>
        <w:rPr>
          <w:spacing w:val="-3"/>
        </w:rPr>
        <w:t xml:space="preserve"> </w:t>
      </w:r>
      <w:r>
        <w:t>of</w:t>
      </w:r>
      <w:r>
        <w:rPr>
          <w:spacing w:val="-3"/>
        </w:rPr>
        <w:t xml:space="preserve"> </w:t>
      </w:r>
      <w:r>
        <w:t>the</w:t>
      </w:r>
      <w:r>
        <w:rPr>
          <w:spacing w:val="-3"/>
        </w:rPr>
        <w:t xml:space="preserve"> </w:t>
      </w:r>
      <w:r>
        <w:t>black</w:t>
      </w:r>
      <w:r>
        <w:rPr>
          <w:spacing w:val="-3"/>
        </w:rPr>
        <w:t xml:space="preserve"> </w:t>
      </w:r>
      <w:r>
        <w:t>cultures</w:t>
      </w:r>
      <w:r>
        <w:rPr>
          <w:spacing w:val="-3"/>
        </w:rPr>
        <w:t xml:space="preserve"> </w:t>
      </w:r>
      <w:r>
        <w:t>in</w:t>
      </w:r>
      <w:r>
        <w:rPr>
          <w:spacing w:val="-3"/>
        </w:rPr>
        <w:t xml:space="preserve"> </w:t>
      </w:r>
      <w:r>
        <w:t>Africa,</w:t>
      </w:r>
      <w:r>
        <w:rPr>
          <w:spacing w:val="-2"/>
        </w:rPr>
        <w:t xml:space="preserve"> </w:t>
      </w:r>
      <w:r>
        <w:t xml:space="preserve">identifying, where possible, not only African influences on some of the dramatic works in the diaspora, but also the Western classical influences on African plays. Works include those by Wole Soyinka, Ngugi </w:t>
      </w:r>
      <w:proofErr w:type="spellStart"/>
      <w:r>
        <w:t>wa</w:t>
      </w:r>
      <w:proofErr w:type="spellEnd"/>
      <w:r>
        <w:t xml:space="preserve"> </w:t>
      </w:r>
      <w:proofErr w:type="spellStart"/>
      <w:r>
        <w:t>Thiong’o</w:t>
      </w:r>
      <w:proofErr w:type="spellEnd"/>
      <w:r>
        <w:t xml:space="preserve">, </w:t>
      </w:r>
      <w:proofErr w:type="spellStart"/>
      <w:r>
        <w:t>Efua</w:t>
      </w:r>
      <w:proofErr w:type="spellEnd"/>
      <w:r>
        <w:t xml:space="preserve"> Sutherland, Ama Ata Aidoo, Athol Fugard et al, Tewfik al-Hakim, etc.</w:t>
      </w:r>
    </w:p>
    <w:sectPr w:rsidR="00CF2A52">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F2A52"/>
    <w:rsid w:val="007126EB"/>
    <w:rsid w:val="00CF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9D8C"/>
  <w15:docId w15:val="{8C707E2F-E967-497C-A21B-821E6137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next w:val="Normal"/>
    <w:link w:val="Heading1Char"/>
    <w:uiPriority w:val="9"/>
    <w:qFormat/>
    <w:rsid w:val="007126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126E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7C47-A3F5-4037-AC4A-93CB392B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Whitney Mira</cp:lastModifiedBy>
  <cp:revision>2</cp:revision>
  <dcterms:created xsi:type="dcterms:W3CDTF">2022-10-11T18:25:00Z</dcterms:created>
  <dcterms:modified xsi:type="dcterms:W3CDTF">2022-10-11T18:25:00Z</dcterms:modified>
</cp:coreProperties>
</file>