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5C4C" w14:textId="1B3BE304" w:rsidR="00E7226E" w:rsidRDefault="00E7226E" w:rsidP="00D00544">
      <w:pPr>
        <w:pStyle w:val="Heading1"/>
        <w:rPr>
          <w:sz w:val="24"/>
          <w:szCs w:val="24"/>
        </w:rPr>
      </w:pPr>
    </w:p>
    <w:p w14:paraId="1B664523" w14:textId="6D952959" w:rsidR="00E7226E" w:rsidRDefault="00C87F7D" w:rsidP="00C87F7D">
      <w:pPr>
        <w:pStyle w:val="Heading1"/>
        <w:tabs>
          <w:tab w:val="left" w:pos="733"/>
        </w:tabs>
        <w:jc w:val="left"/>
        <w:rPr>
          <w:sz w:val="24"/>
          <w:szCs w:val="24"/>
        </w:rPr>
      </w:pPr>
      <w:r>
        <w:rPr>
          <w:noProof/>
        </w:rPr>
        <w:drawing>
          <wp:inline distT="0" distB="0" distL="0" distR="0" wp14:anchorId="4E0890FD" wp14:editId="39AF1F97">
            <wp:extent cx="2419991" cy="565785"/>
            <wp:effectExtent l="0" t="0" r="5715" b="5715"/>
            <wp:docPr id="28" name="Picture 28"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r>
        <w:rPr>
          <w:sz w:val="24"/>
          <w:szCs w:val="24"/>
        </w:rPr>
        <w:tab/>
      </w:r>
    </w:p>
    <w:p w14:paraId="6B597006" w14:textId="77777777" w:rsidR="00895766" w:rsidRPr="00895766" w:rsidRDefault="0062654F" w:rsidP="00876766">
      <w:pPr>
        <w:pStyle w:val="Heading1"/>
      </w:pPr>
      <w:r w:rsidRPr="00895766">
        <w:t>I</w:t>
      </w:r>
      <w:r w:rsidR="00895766" w:rsidRPr="00895766">
        <w:t xml:space="preserve">ntegrative Learning Core Course Proposal </w:t>
      </w:r>
    </w:p>
    <w:p w14:paraId="28FFBDAA" w14:textId="7AAA1E4D" w:rsidR="00E7226E" w:rsidRPr="00895766" w:rsidRDefault="00895766" w:rsidP="00876766">
      <w:pPr>
        <w:pStyle w:val="Heading1"/>
      </w:pPr>
      <w:r w:rsidRPr="00895766">
        <w:t>Problem Solving</w:t>
      </w:r>
    </w:p>
    <w:p w14:paraId="435050C2" w14:textId="2121A3D1" w:rsidR="00E7226E" w:rsidRPr="00876766" w:rsidRDefault="00E7226E" w:rsidP="00E7226E">
      <w:pPr>
        <w:sectPr w:rsidR="00E7226E" w:rsidRPr="00876766" w:rsidSect="005C7D5F">
          <w:headerReference w:type="even" r:id="rId9"/>
          <w:footerReference w:type="even" r:id="rId10"/>
          <w:footerReference w:type="default" r:id="rId11"/>
          <w:type w:val="continuous"/>
          <w:pgSz w:w="12240" w:h="15840"/>
          <w:pgMar w:top="30" w:right="720" w:bottom="720" w:left="720" w:header="0" w:footer="288" w:gutter="0"/>
          <w:cols w:space="720"/>
          <w:docGrid w:linePitch="360"/>
        </w:sectPr>
      </w:pPr>
    </w:p>
    <w:p w14:paraId="37522830" w14:textId="14D09645" w:rsidR="00876766" w:rsidRDefault="00876766" w:rsidP="00FE1571">
      <w:pPr>
        <w:rPr>
          <w:bCs/>
          <w:color w:val="000000"/>
        </w:rPr>
      </w:pPr>
    </w:p>
    <w:p w14:paraId="550789C4" w14:textId="3645525B" w:rsidR="0031045D" w:rsidRPr="00EA7114" w:rsidRDefault="00876766" w:rsidP="00876766">
      <w:pPr>
        <w:pStyle w:val="Heading2"/>
        <w:tabs>
          <w:tab w:val="left" w:pos="0"/>
          <w:tab w:val="center" w:pos="5400"/>
          <w:tab w:val="left" w:pos="10710"/>
        </w:tabs>
        <w:jc w:val="left"/>
      </w:pPr>
      <w:r>
        <w:rPr>
          <w:highlight w:val="lightGray"/>
        </w:rPr>
        <w:tab/>
      </w:r>
      <w:r w:rsidR="0031045D" w:rsidRPr="00876766">
        <w:rPr>
          <w:highlight w:val="lightGray"/>
        </w:rPr>
        <w:t>Section One: Course Information</w:t>
      </w:r>
      <w:r>
        <w:rPr>
          <w:highlight w:val="lightGray"/>
        </w:rPr>
        <w:tab/>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2420900B" w:rsidR="00ED2EDF" w:rsidRPr="00EA7114" w:rsidRDefault="006B075D" w:rsidP="00E65420">
      <w:pPr>
        <w:pStyle w:val="ListParagraph"/>
        <w:numPr>
          <w:ilvl w:val="0"/>
          <w:numId w:val="13"/>
        </w:numPr>
        <w:rPr>
          <w:bCs/>
        </w:rPr>
      </w:pPr>
      <w:r w:rsidRPr="00EA7114">
        <w:rPr>
          <w:bCs/>
        </w:rPr>
        <w:t>T</w:t>
      </w:r>
      <w:r w:rsidR="009631DF" w:rsidRPr="00EA7114">
        <w:rPr>
          <w:bCs/>
        </w:rPr>
        <w:t>itle</w:t>
      </w:r>
      <w:r w:rsidR="003F0A2B" w:rsidRPr="00EA7114">
        <w:rPr>
          <w:bCs/>
        </w:rPr>
        <w:tab/>
      </w:r>
      <w:r w:rsidR="00ED2EDF" w:rsidRPr="00EA7114">
        <w:rPr>
          <w:bCs/>
        </w:rPr>
        <w:t xml:space="preserve"> </w:t>
      </w:r>
    </w:p>
    <w:p w14:paraId="10A534C6" w14:textId="5ED4862C" w:rsidR="00193084" w:rsidRPr="00EA7114" w:rsidRDefault="009631DF" w:rsidP="00E65420">
      <w:pPr>
        <w:pStyle w:val="ListParagraph"/>
        <w:numPr>
          <w:ilvl w:val="0"/>
          <w:numId w:val="13"/>
        </w:numPr>
        <w:rPr>
          <w:bCs/>
        </w:rPr>
      </w:pPr>
      <w:r w:rsidRPr="00EA7114">
        <w:rPr>
          <w:bCs/>
        </w:rPr>
        <w:t>Semester credit</w:t>
      </w:r>
      <w:r w:rsidR="004B02E1">
        <w:rPr>
          <w:bCs/>
        </w:rPr>
        <w:t>s</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1CF0352D" w:rsidR="00FA0042" w:rsidRPr="00EA7114" w:rsidRDefault="004B02E1"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5311C0"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Delivery mode (mark all that apply).</w:t>
      </w:r>
      <w:r w:rsidR="00157942">
        <w:rPr>
          <w:bCs/>
          <w:color w:val="000000" w:themeColor="text1"/>
        </w:rPr>
        <w:t xml:space="preserve"> </w:t>
      </w:r>
      <w:r w:rsidRPr="00EA7114">
        <w:rPr>
          <w:bCs/>
          <w:color w:val="000000" w:themeColor="text1"/>
        </w:rPr>
        <w:t xml:space="preserve">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3F456728"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Natural Sciences (Life)</w:t>
      </w:r>
      <w:r w:rsidR="00157942">
        <w:rPr>
          <w:bCs/>
        </w:rPr>
        <w:t xml:space="preserve"> </w:t>
      </w:r>
      <w:r w:rsidRPr="00EA7114">
        <w:rPr>
          <w:bCs/>
        </w:rPr>
        <w:t xml:space="preserv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7B9548FE" w14:textId="1CD35970" w:rsidR="00876766"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 xml:space="preserve">of why the course should be listed in the chosen Board of Regents Area. </w:t>
      </w:r>
    </w:p>
    <w:p w14:paraId="731AE504" w14:textId="77777777" w:rsidR="00876766" w:rsidRDefault="00876766">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340E2B11" w14:textId="27CC36BB" w:rsidR="00280CCB" w:rsidRDefault="00280CCB" w:rsidP="002B4305">
      <w:pPr>
        <w:spacing w:line="276" w:lineRule="auto"/>
        <w:rPr>
          <w:bCs/>
          <w:color w:val="000000" w:themeColor="text1"/>
          <w:bdr w:val="none" w:sz="0" w:space="0" w:color="auto" w:frame="1"/>
          <w:shd w:val="clear" w:color="auto" w:fill="FFFFFF"/>
        </w:rPr>
      </w:pPr>
      <w:r w:rsidRPr="00B76F58">
        <w:rPr>
          <w:b/>
          <w:bCs/>
          <w:i/>
          <w:color w:val="000000" w:themeColor="text1"/>
          <w:bdr w:val="none" w:sz="0" w:space="0" w:color="auto" w:frame="1"/>
          <w:shd w:val="clear" w:color="auto" w:fill="FFFFFF"/>
        </w:rPr>
        <w:t>Problem Solving</w:t>
      </w:r>
      <w:r w:rsidRPr="00280CCB">
        <w:rPr>
          <w:bCs/>
          <w:color w:val="000000" w:themeColor="text1"/>
          <w:bdr w:val="none" w:sz="0" w:space="0" w:color="auto" w:frame="1"/>
          <w:shd w:val="clear" w:color="auto" w:fill="FFFFFF"/>
        </w:rPr>
        <w:t xml:space="preserve"> is the process of designing, </w:t>
      </w:r>
      <w:proofErr w:type="gramStart"/>
      <w:r w:rsidRPr="00280CCB">
        <w:rPr>
          <w:bCs/>
          <w:color w:val="000000" w:themeColor="text1"/>
          <w:bdr w:val="none" w:sz="0" w:space="0" w:color="auto" w:frame="1"/>
          <w:shd w:val="clear" w:color="auto" w:fill="FFFFFF"/>
        </w:rPr>
        <w:t>evaluating</w:t>
      </w:r>
      <w:proofErr w:type="gramEnd"/>
      <w:r w:rsidRPr="00280CCB">
        <w:rPr>
          <w:bCs/>
          <w:color w:val="000000" w:themeColor="text1"/>
          <w:bdr w:val="none" w:sz="0" w:space="0" w:color="auto" w:frame="1"/>
          <w:shd w:val="clear" w:color="auto" w:fill="FFFFFF"/>
        </w:rPr>
        <w:t xml:space="preserve"> and implementing a strategy to answer an open-ended question or achieve a desired goal. </w:t>
      </w:r>
      <w:r w:rsidRPr="00280CCB">
        <w:rPr>
          <w:b/>
          <w:bCs/>
          <w:i/>
          <w:iCs/>
          <w:color w:val="000000" w:themeColor="text1"/>
          <w:bdr w:val="none" w:sz="0" w:space="0" w:color="auto" w:frame="1"/>
          <w:shd w:val="clear" w:color="auto" w:fill="FFFFFF"/>
        </w:rPr>
        <w:t>Problem Solving Dimensions</w:t>
      </w:r>
      <w:r w:rsidRPr="00280CCB">
        <w:rPr>
          <w:bCs/>
          <w:color w:val="000000" w:themeColor="text1"/>
          <w:bdr w:val="none" w:sz="0" w:space="0" w:color="auto" w:frame="1"/>
          <w:shd w:val="clear" w:color="auto" w:fill="FFFFFF"/>
        </w:rPr>
        <w:t>: 1) define problem, 2) identify strategies, 3) propose solutions/hypotheses, 4) evaluate potential solutions, 5) implement solution, 6) evaluate outcomes. </w:t>
      </w:r>
    </w:p>
    <w:p w14:paraId="226BDED8" w14:textId="77777777" w:rsidR="00280CCB" w:rsidRDefault="00280CCB" w:rsidP="002B4305">
      <w:pPr>
        <w:spacing w:line="276" w:lineRule="auto"/>
        <w:rPr>
          <w:bCs/>
          <w:color w:val="000000" w:themeColor="text1"/>
          <w:bdr w:val="none" w:sz="0" w:space="0" w:color="auto" w:frame="1"/>
          <w:shd w:val="clear" w:color="auto" w:fill="FFFFFF"/>
        </w:rPr>
      </w:pPr>
    </w:p>
    <w:p w14:paraId="2932B24F" w14:textId="1E970372"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Pr="00EA7114">
        <w:rPr>
          <w:bCs/>
          <w:color w:val="000000" w:themeColor="text1"/>
          <w:bdr w:val="none" w:sz="0" w:space="0" w:color="auto" w:frame="1"/>
          <w:shd w:val="clear" w:color="auto" w:fill="FFFFFF"/>
        </w:rPr>
        <w:t xml:space="preserve">that may be used to evaluate student achievement of that primary proficiency. Please </w:t>
      </w:r>
      <w:proofErr w:type="gramStart"/>
      <w:r w:rsidRPr="00EA7114">
        <w:rPr>
          <w:bCs/>
          <w:color w:val="000000" w:themeColor="text1"/>
          <w:bdr w:val="none" w:sz="0" w:space="0" w:color="auto" w:frame="1"/>
          <w:shd w:val="clear" w:color="auto" w:fill="FFFFFF"/>
        </w:rPr>
        <w:t>note:</w:t>
      </w:r>
      <w:proofErr w:type="gramEnd"/>
      <w:r w:rsidRPr="00EA7114">
        <w:rPr>
          <w:bCs/>
          <w:color w:val="000000" w:themeColor="text1"/>
          <w:bdr w:val="none" w:sz="0" w:space="0" w:color="auto" w:frame="1"/>
          <w:shd w:val="clear" w:color="auto" w:fill="FFFFFF"/>
        </w:rPr>
        <w:t xml:space="preserv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1E639501" w14:textId="4E7601FF" w:rsidR="004B02E1" w:rsidRPr="004B02E1" w:rsidRDefault="009E48DF" w:rsidP="004B02E1">
      <w:pPr>
        <w:pStyle w:val="ListParagraph"/>
        <w:numPr>
          <w:ilvl w:val="0"/>
          <w:numId w:val="10"/>
        </w:numPr>
        <w:ind w:left="90"/>
        <w:rPr>
          <w:bCs/>
          <w:color w:val="000000" w:themeColor="text1"/>
        </w:rPr>
      </w:pPr>
      <w:r w:rsidRPr="00EA7114">
        <w:rPr>
          <w:bCs/>
          <w:color w:val="000000" w:themeColor="text1"/>
        </w:rPr>
        <w:t>Provide a</w:t>
      </w:r>
      <w:r w:rsidR="001563BA" w:rsidRPr="00EA7114">
        <w:rPr>
          <w:bCs/>
          <w:color w:val="000000" w:themeColor="text1"/>
        </w:rPr>
        <w:t xml:space="preserve"> brief</w:t>
      </w:r>
      <w:r w:rsidRPr="00EA7114">
        <w:rPr>
          <w:bCs/>
          <w:color w:val="000000" w:themeColor="text1"/>
        </w:rPr>
        <w:t xml:space="preserve"> explanation of</w:t>
      </w:r>
      <w:r w:rsidR="009B03FA">
        <w:rPr>
          <w:bCs/>
          <w:color w:val="000000" w:themeColor="text1"/>
        </w:rPr>
        <w:t xml:space="preserve"> how this course aligns to </w:t>
      </w:r>
      <w:r w:rsidR="004647D8">
        <w:rPr>
          <w:b/>
          <w:bCs/>
          <w:i/>
          <w:color w:val="000000" w:themeColor="text1"/>
        </w:rPr>
        <w:t>Problem Solving</w:t>
      </w:r>
      <w:r w:rsidRPr="00EA7114">
        <w:rPr>
          <w:bCs/>
          <w:color w:val="000000" w:themeColor="text1"/>
        </w:rPr>
        <w:t>.</w:t>
      </w:r>
    </w:p>
    <w:p w14:paraId="64C8AA0F" w14:textId="77777777" w:rsidR="004B02E1" w:rsidRPr="00EA7114" w:rsidRDefault="004B02E1"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5036D7F2" w14:textId="77777777"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4DCA7C73" w14:textId="77777777" w:rsidR="002006C5" w:rsidRDefault="002006C5" w:rsidP="00872797">
      <w:pPr>
        <w:pStyle w:val="ListParagraph"/>
        <w:ind w:left="90"/>
        <w:rPr>
          <w:bCs/>
          <w:color w:val="000000" w:themeColor="text1"/>
        </w:rPr>
      </w:pPr>
    </w:p>
    <w:p w14:paraId="6F254EBC" w14:textId="331C30D7" w:rsidR="004B02E1" w:rsidRPr="004B02E1" w:rsidRDefault="00DC0F76" w:rsidP="004B02E1">
      <w:pPr>
        <w:pStyle w:val="ListParagraph"/>
        <w:numPr>
          <w:ilvl w:val="0"/>
          <w:numId w:val="10"/>
        </w:numPr>
        <w:ind w:left="90"/>
        <w:rPr>
          <w:bCs/>
          <w:color w:val="000000" w:themeColor="text1"/>
        </w:rPr>
      </w:pPr>
      <w:r w:rsidRPr="009A508F">
        <w:rPr>
          <w:color w:val="000000"/>
        </w:rPr>
        <w:t xml:space="preserve">Describe </w:t>
      </w:r>
      <w:r w:rsidRPr="009A508F">
        <w:rPr>
          <w:color w:val="201F1E"/>
        </w:rPr>
        <w:t xml:space="preserve">what percent of the course content (e.g., lectures, discussions, course topics and objectives, readings, textbook coverage, etc.) will link to the </w:t>
      </w:r>
      <w:r w:rsidR="0025134C">
        <w:rPr>
          <w:color w:val="201F1E"/>
        </w:rPr>
        <w:t>Problem Solving</w:t>
      </w:r>
      <w:r w:rsidRPr="009A508F">
        <w:rPr>
          <w:color w:val="201F1E"/>
        </w:rPr>
        <w:t xml:space="preserve"> primary proficiency.  The minimum allowed for an ILC course is 20%.  </w:t>
      </w:r>
      <w:r w:rsidRPr="009A508F">
        <w:rPr>
          <w:i/>
          <w:iCs/>
          <w:color w:val="201F1E"/>
        </w:rPr>
        <w:t>NOTE: This question is not asking about your student’s course grade calculation or your ILC assessment plan</w:t>
      </w:r>
      <w:r w:rsidR="00DC2215">
        <w:rPr>
          <w:i/>
          <w:iCs/>
          <w:color w:val="201F1E"/>
        </w:rPr>
        <w:t>.</w:t>
      </w:r>
    </w:p>
    <w:p w14:paraId="35CE9B13" w14:textId="19A6DE6E" w:rsidR="001B6BD9" w:rsidRDefault="001B6BD9" w:rsidP="003F14AB">
      <w:pPr>
        <w:rPr>
          <w:bCs/>
          <w:color w:val="000000" w:themeColor="text1"/>
        </w:rPr>
      </w:pPr>
    </w:p>
    <w:p w14:paraId="31AFDEA7" w14:textId="77777777" w:rsidR="004B02E1" w:rsidRPr="00EA7114" w:rsidRDefault="004B02E1" w:rsidP="003F14AB">
      <w:pPr>
        <w:rPr>
          <w:bCs/>
          <w:color w:val="000000" w:themeColor="text1"/>
        </w:rPr>
      </w:pPr>
    </w:p>
    <w:p w14:paraId="3188B098" w14:textId="456C80E0" w:rsidR="003F14AB" w:rsidRPr="00EA7114" w:rsidRDefault="0025134C" w:rsidP="003F14AB">
      <w:pPr>
        <w:pStyle w:val="ListParagraph"/>
        <w:numPr>
          <w:ilvl w:val="0"/>
          <w:numId w:val="10"/>
        </w:numPr>
        <w:ind w:left="90"/>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r w:rsidRPr="009A508F">
        <w:rPr>
          <w:color w:val="000000"/>
        </w:rPr>
        <w:t xml:space="preserve">Describe </w:t>
      </w:r>
      <w:r w:rsidRPr="009A508F">
        <w:rPr>
          <w:color w:val="201F1E"/>
        </w:rPr>
        <w:t xml:space="preserve">what percent of the student’s course grade (e.g., homework, quizzes, tests, essays, reports, research papers, presentations, portfolios, performances, etc.) will link to the </w:t>
      </w:r>
      <w:r>
        <w:rPr>
          <w:color w:val="201F1E"/>
        </w:rPr>
        <w:t>Problem Solving</w:t>
      </w:r>
      <w:r w:rsidRPr="009A508F">
        <w:rPr>
          <w:color w:val="201F1E"/>
        </w:rPr>
        <w:t xml:space="preserve"> primary proficiency.  The minimum allowed for an ILC course is 20%.  </w:t>
      </w:r>
      <w:r w:rsidRPr="009A508F">
        <w:rPr>
          <w:i/>
          <w:iCs/>
          <w:color w:val="201F1E"/>
        </w:rPr>
        <w:t>NOTE: This question is not asking about your course content or your ILC assessment plan</w:t>
      </w:r>
      <w:r w:rsidR="00DC2215">
        <w:rPr>
          <w:i/>
          <w:iCs/>
          <w:color w:val="201F1E"/>
        </w:rPr>
        <w:t>.</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5C9A5A89" w14:textId="28901AF4"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4B287097" w14:textId="7C49253C" w:rsidR="00876766" w:rsidRDefault="00DC2215" w:rsidP="00F058A1">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Pr>
          <w:bCs/>
          <w:color w:val="000000" w:themeColor="text1"/>
        </w:rPr>
        <w:t xml:space="preserve">Describe </w:t>
      </w:r>
      <w:r>
        <w:rPr>
          <w:color w:val="000000"/>
          <w:bdr w:val="none" w:sz="0" w:space="0" w:color="auto" w:frame="1"/>
        </w:rPr>
        <w:t xml:space="preserve">how the pedagogies and assignments utilized to develop proficiency in </w:t>
      </w:r>
      <w:r w:rsidR="00E164E1">
        <w:rPr>
          <w:color w:val="000000"/>
          <w:bdr w:val="none" w:sz="0" w:space="0" w:color="auto" w:frame="1"/>
        </w:rPr>
        <w:t>Problem Solving</w:t>
      </w:r>
      <w:r>
        <w:rPr>
          <w:color w:val="000000"/>
          <w:bdr w:val="none" w:sz="0" w:space="0" w:color="auto" w:frame="1"/>
        </w:rPr>
        <w:t xml:space="preserve"> encourage development of higher-level thinking skills (i.e. apply, analyze, evaluate, create).</w:t>
      </w:r>
    </w:p>
    <w:p w14:paraId="586652A9" w14:textId="77777777" w:rsidR="00876766" w:rsidRDefault="00876766">
      <w:pPr>
        <w:rPr>
          <w:bCs/>
          <w:color w:val="000000" w:themeColor="text1"/>
        </w:rPr>
      </w:pPr>
      <w:r>
        <w:rPr>
          <w:bCs/>
          <w:color w:val="000000" w:themeColor="text1"/>
        </w:rPr>
        <w:br w:type="page"/>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7FC8EDF9" w:rsidR="00AB72EA" w:rsidRPr="00EA7114" w:rsidRDefault="00AB72EA" w:rsidP="00AB72EA">
      <w:pPr>
        <w:rPr>
          <w:bCs/>
          <w:color w:val="000000" w:themeColor="text1"/>
        </w:rPr>
      </w:pPr>
      <w:r w:rsidRPr="00EA7114">
        <w:rPr>
          <w:bCs/>
          <w:color w:val="000000" w:themeColor="text1"/>
        </w:rPr>
        <w:t>Each ILC course will include a course-specific assessment plan. This plan details how each instructor for a given ILC course will collect and analyze data that assesses the primary proficiency and corresponding dimension(s) that are addressed in the course.</w:t>
      </w:r>
      <w:r w:rsidR="00157942">
        <w:rPr>
          <w:bCs/>
          <w:color w:val="000000" w:themeColor="text1"/>
        </w:rPr>
        <w:t xml:space="preserve"> </w:t>
      </w:r>
      <w:r w:rsidRPr="00EA7114">
        <w:rPr>
          <w:bCs/>
          <w:color w:val="000000" w:themeColor="text1"/>
        </w:rPr>
        <w:t xml:space="preserve">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63400F54"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AB704A">
        <w:rPr>
          <w:b/>
          <w:i/>
          <w:iCs/>
          <w:color w:val="000000" w:themeColor="text1"/>
        </w:rPr>
        <w:t>Problem Solving</w:t>
      </w:r>
      <w:r w:rsidR="00DE4A5F">
        <w:rPr>
          <w:b/>
          <w:i/>
          <w:iCs/>
          <w:color w:val="000000" w:themeColor="text1"/>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AB704A">
        <w:rPr>
          <w:b/>
          <w:i/>
          <w:iCs/>
          <w:color w:val="000000" w:themeColor="text1"/>
          <w:sz w:val="23"/>
          <w:szCs w:val="23"/>
        </w:rPr>
        <w:t>define problem</w:t>
      </w:r>
      <w:r w:rsidR="001B6BD9" w:rsidRPr="00EA7114">
        <w:rPr>
          <w:b/>
          <w:i/>
          <w:iCs/>
          <w:color w:val="000000" w:themeColor="text1"/>
          <w:sz w:val="23"/>
          <w:szCs w:val="23"/>
        </w:rPr>
        <w:t xml:space="preserve">, 2) </w:t>
      </w:r>
      <w:r w:rsidR="00AB704A">
        <w:rPr>
          <w:b/>
          <w:i/>
          <w:iCs/>
          <w:color w:val="000000" w:themeColor="text1"/>
          <w:sz w:val="23"/>
          <w:szCs w:val="23"/>
        </w:rPr>
        <w:t>identify strategies</w:t>
      </w:r>
      <w:r w:rsidR="001B6BD9" w:rsidRPr="00EA7114">
        <w:rPr>
          <w:b/>
          <w:i/>
          <w:iCs/>
          <w:color w:val="000000" w:themeColor="text1"/>
          <w:sz w:val="23"/>
          <w:szCs w:val="23"/>
        </w:rPr>
        <w:t xml:space="preserve">, 3) </w:t>
      </w:r>
      <w:r w:rsidR="00AB704A">
        <w:rPr>
          <w:b/>
          <w:i/>
          <w:iCs/>
          <w:color w:val="000000" w:themeColor="text1"/>
          <w:sz w:val="23"/>
          <w:szCs w:val="23"/>
        </w:rPr>
        <w:t>propose solutions/hypotheses</w:t>
      </w:r>
      <w:r w:rsidR="001B6BD9" w:rsidRPr="00EA7114">
        <w:rPr>
          <w:b/>
          <w:i/>
          <w:iCs/>
          <w:color w:val="000000" w:themeColor="text1"/>
          <w:sz w:val="23"/>
          <w:szCs w:val="23"/>
        </w:rPr>
        <w:t>, 4)</w:t>
      </w:r>
      <w:r w:rsidR="009B03FA">
        <w:rPr>
          <w:b/>
          <w:i/>
          <w:iCs/>
          <w:color w:val="000000" w:themeColor="text1"/>
          <w:sz w:val="23"/>
          <w:szCs w:val="23"/>
        </w:rPr>
        <w:t xml:space="preserve"> </w:t>
      </w:r>
      <w:r w:rsidR="00AB704A">
        <w:rPr>
          <w:b/>
          <w:i/>
          <w:iCs/>
          <w:color w:val="000000" w:themeColor="text1"/>
          <w:sz w:val="23"/>
          <w:szCs w:val="23"/>
        </w:rPr>
        <w:t>evaluate potential solutions, 5) implement solution</w:t>
      </w:r>
      <w:r w:rsidR="001B6BD9" w:rsidRPr="00EA7114">
        <w:rPr>
          <w:b/>
          <w:i/>
          <w:iCs/>
          <w:color w:val="000000" w:themeColor="text1"/>
          <w:sz w:val="23"/>
          <w:szCs w:val="23"/>
        </w:rPr>
        <w:t>,</w:t>
      </w:r>
      <w:r w:rsidR="00DE4A5F">
        <w:rPr>
          <w:b/>
          <w:i/>
          <w:iCs/>
          <w:color w:val="000000" w:themeColor="text1"/>
          <w:sz w:val="23"/>
          <w:szCs w:val="23"/>
        </w:rPr>
        <w:t xml:space="preserve"> and</w:t>
      </w:r>
      <w:r w:rsidR="001B6BD9" w:rsidRPr="00EA7114">
        <w:rPr>
          <w:b/>
          <w:i/>
          <w:iCs/>
          <w:color w:val="000000" w:themeColor="text1"/>
          <w:sz w:val="23"/>
          <w:szCs w:val="23"/>
        </w:rPr>
        <w:t xml:space="preserve"> </w:t>
      </w:r>
      <w:r w:rsidR="00AB704A">
        <w:rPr>
          <w:b/>
          <w:i/>
          <w:iCs/>
          <w:color w:val="000000" w:themeColor="text1"/>
          <w:sz w:val="23"/>
          <w:szCs w:val="23"/>
        </w:rPr>
        <w:t>6</w:t>
      </w:r>
      <w:r w:rsidR="001B6BD9" w:rsidRPr="00EA7114">
        <w:rPr>
          <w:b/>
          <w:i/>
          <w:iCs/>
          <w:color w:val="000000" w:themeColor="text1"/>
          <w:sz w:val="23"/>
          <w:szCs w:val="23"/>
        </w:rPr>
        <w:t xml:space="preserve">) </w:t>
      </w:r>
      <w:r w:rsidR="00AB704A">
        <w:rPr>
          <w:b/>
          <w:i/>
          <w:iCs/>
          <w:color w:val="000000" w:themeColor="text1"/>
          <w:sz w:val="23"/>
          <w:szCs w:val="23"/>
        </w:rPr>
        <w:t>evaluate outcomes</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345D7DD0" w:rsidR="00AB72EA" w:rsidRPr="00EA7114" w:rsidRDefault="00AB72EA" w:rsidP="00AB72EA">
      <w:pPr>
        <w:rPr>
          <w:bCs/>
          <w:color w:val="000000" w:themeColor="text1"/>
        </w:rPr>
      </w:pPr>
      <w:r w:rsidRPr="00EA7114">
        <w:rPr>
          <w:bCs/>
          <w:color w:val="000000" w:themeColor="text1"/>
        </w:rPr>
        <w:t xml:space="preserve">Option B: Alternatively, if the instructor prefers not to assess at least one of the default dimensions, the instructor(s) have the discretion to identify at least one alternative dimension to assess the </w:t>
      </w:r>
      <w:proofErr w:type="gramStart"/>
      <w:r w:rsidRPr="00EA7114">
        <w:rPr>
          <w:bCs/>
          <w:color w:val="000000" w:themeColor="text1"/>
        </w:rPr>
        <w:t>proficiency, and</w:t>
      </w:r>
      <w:proofErr w:type="gramEnd"/>
      <w:r w:rsidRPr="00EA7114">
        <w:rPr>
          <w:bCs/>
          <w:color w:val="000000" w:themeColor="text1"/>
        </w:rPr>
        <w:t xml:space="preserve">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 the department head signature.</w:t>
      </w:r>
    </w:p>
    <w:p w14:paraId="65BD1FA2" w14:textId="77777777" w:rsidR="00C21103" w:rsidRPr="00EA7114" w:rsidRDefault="00C21103" w:rsidP="003E4388">
      <w:pPr>
        <w:rPr>
          <w:bCs/>
          <w:color w:val="000000" w:themeColor="text1"/>
          <w:shd w:val="clear" w:color="auto" w:fill="FFFFFF"/>
        </w:rPr>
      </w:pPr>
    </w:p>
    <w:p w14:paraId="357DB6CB" w14:textId="3BD9BC35"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AB704A">
        <w:rPr>
          <w:b/>
          <w:i/>
          <w:iCs/>
          <w:color w:val="000000" w:themeColor="text1"/>
        </w:rPr>
        <w:t>Problem Solving</w:t>
      </w:r>
      <w:r w:rsidR="00FC6E41"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157942">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6C050CBB" w:rsidR="001B6BD9" w:rsidRPr="00EA7114" w:rsidRDefault="00AB704A" w:rsidP="001B6BD9">
      <w:pPr>
        <w:pStyle w:val="ListParagraph"/>
        <w:numPr>
          <w:ilvl w:val="0"/>
          <w:numId w:val="22"/>
        </w:numPr>
        <w:rPr>
          <w:bCs/>
          <w:color w:val="000000" w:themeColor="text1"/>
        </w:rPr>
      </w:pPr>
      <w:r>
        <w:rPr>
          <w:bCs/>
          <w:color w:val="000000" w:themeColor="text1"/>
        </w:rPr>
        <w:t>Define problem</w:t>
      </w:r>
    </w:p>
    <w:p w14:paraId="65ED5389" w14:textId="3F2E22D6" w:rsidR="003E0DF2" w:rsidRDefault="00AB704A" w:rsidP="003E0DF2">
      <w:pPr>
        <w:pStyle w:val="ListParagraph"/>
        <w:numPr>
          <w:ilvl w:val="0"/>
          <w:numId w:val="22"/>
        </w:numPr>
        <w:rPr>
          <w:bCs/>
          <w:color w:val="000000" w:themeColor="text1"/>
        </w:rPr>
      </w:pPr>
      <w:r>
        <w:rPr>
          <w:bCs/>
          <w:color w:val="000000" w:themeColor="text1"/>
        </w:rPr>
        <w:t>Identify strategies</w:t>
      </w:r>
    </w:p>
    <w:p w14:paraId="51AA81F3" w14:textId="5953F906" w:rsidR="003E0DF2" w:rsidRDefault="00AB704A" w:rsidP="003E0DF2">
      <w:pPr>
        <w:pStyle w:val="ListParagraph"/>
        <w:numPr>
          <w:ilvl w:val="0"/>
          <w:numId w:val="22"/>
        </w:numPr>
        <w:rPr>
          <w:bCs/>
          <w:color w:val="000000" w:themeColor="text1"/>
        </w:rPr>
      </w:pPr>
      <w:r>
        <w:rPr>
          <w:bCs/>
          <w:color w:val="000000" w:themeColor="text1"/>
        </w:rPr>
        <w:t>Propose solutions/hypotheses</w:t>
      </w:r>
    </w:p>
    <w:p w14:paraId="5659EE81" w14:textId="5FC6CA2E" w:rsidR="003E0DF2" w:rsidRDefault="00AB704A" w:rsidP="003E0DF2">
      <w:pPr>
        <w:pStyle w:val="ListParagraph"/>
        <w:numPr>
          <w:ilvl w:val="0"/>
          <w:numId w:val="22"/>
        </w:numPr>
        <w:rPr>
          <w:bCs/>
          <w:color w:val="000000" w:themeColor="text1"/>
        </w:rPr>
      </w:pPr>
      <w:r>
        <w:rPr>
          <w:bCs/>
          <w:color w:val="000000" w:themeColor="text1"/>
        </w:rPr>
        <w:t>Evaluate potential solutions</w:t>
      </w:r>
    </w:p>
    <w:p w14:paraId="2BC34C26" w14:textId="07D34B78" w:rsidR="00EE56CD" w:rsidRDefault="00AB704A" w:rsidP="003E0DF2">
      <w:pPr>
        <w:pStyle w:val="ListParagraph"/>
        <w:numPr>
          <w:ilvl w:val="0"/>
          <w:numId w:val="22"/>
        </w:numPr>
        <w:rPr>
          <w:bCs/>
          <w:color w:val="000000" w:themeColor="text1"/>
        </w:rPr>
      </w:pPr>
      <w:r>
        <w:rPr>
          <w:bCs/>
          <w:color w:val="000000" w:themeColor="text1"/>
        </w:rPr>
        <w:t>Implement solution</w:t>
      </w:r>
    </w:p>
    <w:p w14:paraId="5002EB99" w14:textId="5EAD39B9" w:rsidR="00AB704A" w:rsidRDefault="00AB704A" w:rsidP="003E0DF2">
      <w:pPr>
        <w:pStyle w:val="ListParagraph"/>
        <w:numPr>
          <w:ilvl w:val="0"/>
          <w:numId w:val="22"/>
        </w:numPr>
        <w:rPr>
          <w:bCs/>
          <w:color w:val="000000" w:themeColor="text1"/>
        </w:rPr>
      </w:pPr>
      <w:r>
        <w:rPr>
          <w:bCs/>
          <w:color w:val="000000" w:themeColor="text1"/>
        </w:rPr>
        <w:t>Evaluate outcomes</w:t>
      </w:r>
    </w:p>
    <w:p w14:paraId="110BC033" w14:textId="72E31CBA" w:rsidR="00D379A2" w:rsidRPr="00EA7114" w:rsidRDefault="00D379A2" w:rsidP="00D379A2">
      <w:pPr>
        <w:pStyle w:val="ListParagraph"/>
        <w:numPr>
          <w:ilvl w:val="0"/>
          <w:numId w:val="22"/>
        </w:numPr>
        <w:rPr>
          <w:bCs/>
          <w:color w:val="000000" w:themeColor="text1"/>
        </w:rPr>
        <w:sectPr w:rsidR="00D379A2"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8"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2CABC793" w14:textId="2B3220F1" w:rsidR="00872797" w:rsidRDefault="00872797" w:rsidP="009223DA"/>
    <w:p w14:paraId="3D267C0B" w14:textId="77777777" w:rsidR="00876766" w:rsidRDefault="00876766" w:rsidP="009223DA"/>
    <w:p w14:paraId="7639F59B" w14:textId="77777777" w:rsidR="00EA7114" w:rsidRDefault="00EA7114"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1B915D3F" w14:textId="704533C9" w:rsidR="00B776D3" w:rsidRPr="00C632D3" w:rsidRDefault="00B776D3" w:rsidP="00B776D3">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D16634">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00157942">
        <w:rPr>
          <w:color w:val="000000" w:themeColor="text1"/>
          <w:bdr w:val="none" w:sz="0" w:space="0" w:color="auto" w:frame="1"/>
        </w:rPr>
        <w:t xml:space="preserve"> </w:t>
      </w:r>
      <w:r w:rsidRPr="00C632D3">
        <w:rPr>
          <w:color w:val="000000" w:themeColor="text1"/>
          <w:bdr w:val="none" w:sz="0" w:space="0" w:color="auto" w:frame="1"/>
        </w:rPr>
        <w:t xml:space="preserve">Courses with multiple sections/instructors may opt to use different assessment instruments but all will assess the same proficiency and dimension(s). Review the </w:t>
      </w:r>
      <w:hyperlink r:id="rId19" w:history="1">
        <w:r w:rsidRPr="00CD7668">
          <w:rPr>
            <w:rStyle w:val="Hyperlink"/>
            <w:bdr w:val="none" w:sz="0" w:space="0" w:color="auto" w:frame="1"/>
          </w:rPr>
          <w:t>ILC Instrument(s) Choices and Assessment Guidance.</w:t>
        </w:r>
      </w:hyperlink>
    </w:p>
    <w:p w14:paraId="5A31E801" w14:textId="01621E2D" w:rsidR="006964D0" w:rsidRDefault="006964D0" w:rsidP="00883FCF">
      <w:pPr>
        <w:pStyle w:val="xmsolistparagraph"/>
        <w:shd w:val="clear" w:color="auto" w:fill="FFFFFF"/>
        <w:spacing w:before="0" w:beforeAutospacing="0" w:after="0" w:afterAutospacing="0"/>
        <w:rPr>
          <w:color w:val="000000" w:themeColor="text1"/>
        </w:rPr>
      </w:pPr>
    </w:p>
    <w:p w14:paraId="2C2C5B1F" w14:textId="77777777" w:rsidR="00A835B0" w:rsidRPr="00883FCF" w:rsidRDefault="00A835B0" w:rsidP="00883FCF">
      <w:pPr>
        <w:pStyle w:val="xmsolistparagraph"/>
        <w:shd w:val="clear" w:color="auto" w:fill="FFFFFF"/>
        <w:spacing w:before="0" w:beforeAutospacing="0" w:after="0" w:afterAutospacing="0"/>
        <w:rPr>
          <w:color w:val="000000" w:themeColor="text1"/>
        </w:rPr>
      </w:pPr>
    </w:p>
    <w:p w14:paraId="3BEF104E" w14:textId="4D1DA78E"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AB704A">
        <w:rPr>
          <w:b/>
          <w:i/>
          <w:color w:val="000000" w:themeColor="text1"/>
        </w:rPr>
        <w:t>Problem Solving</w:t>
      </w:r>
      <w:r w:rsidRPr="00EA7114">
        <w:rPr>
          <w:b/>
          <w:bCs/>
          <w:color w:val="000000" w:themeColor="text1"/>
        </w:rPr>
        <w:t xml:space="preserve"> </w:t>
      </w:r>
      <w:hyperlink r:id="rId20" w:history="1">
        <w:r w:rsidR="00EA7114" w:rsidRPr="00A835B0">
          <w:rPr>
            <w:rStyle w:val="Hyperlink"/>
          </w:rPr>
          <w:t>R</w:t>
        </w:r>
        <w:r w:rsidRPr="00A835B0">
          <w:rPr>
            <w:rStyle w:val="Hyperlink"/>
          </w:rPr>
          <w:t>ubric</w:t>
        </w:r>
      </w:hyperlink>
      <w:r w:rsidRPr="00A835B0">
        <w:rPr>
          <w:color w:val="000000" w:themeColor="text1"/>
        </w:rPr>
        <w:t xml:space="preserve"> </w:t>
      </w:r>
      <w:r w:rsidRPr="00EA7114">
        <w:rPr>
          <w:color w:val="000000" w:themeColor="text1"/>
        </w:rPr>
        <w:t>includes four achievement levels: not approaching, approaching, meeting, and exceeding.</w:t>
      </w:r>
      <w:r w:rsidR="00157942">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15FDBEE6" w14:textId="3CB085A3" w:rsidR="00063389" w:rsidRPr="00876766"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color w:val="000000" w:themeColor="text1"/>
        </w:rPr>
      </w:pPr>
    </w:p>
    <w:p w14:paraId="2E5EE916" w14:textId="48A6DCBB" w:rsidR="00CC5FAA" w:rsidRPr="00876766" w:rsidRDefault="00CC5FAA" w:rsidP="00CC5FAA">
      <w:pPr>
        <w:rPr>
          <w:color w:val="000000" w:themeColor="text1"/>
        </w:rPr>
      </w:pPr>
      <w:r w:rsidRPr="00876766">
        <w:rPr>
          <w:rFonts w:eastAsiaTheme="minorHAnsi"/>
          <w:i/>
          <w:iCs/>
          <w:color w:val="000000" w:themeColor="text1"/>
          <w:sz w:val="21"/>
          <w:szCs w:val="21"/>
        </w:rPr>
        <w:t>The assessment criteria for assessing</w:t>
      </w:r>
      <w:r w:rsidR="003701B1" w:rsidRPr="00876766">
        <w:rPr>
          <w:rFonts w:eastAsiaTheme="minorHAnsi"/>
          <w:i/>
          <w:iCs/>
          <w:color w:val="000000" w:themeColor="text1"/>
          <w:sz w:val="21"/>
          <w:szCs w:val="21"/>
        </w:rPr>
        <w:t xml:space="preserve"> identify strategies</w:t>
      </w:r>
      <w:r w:rsidR="003701B1" w:rsidRPr="00876766">
        <w:rPr>
          <w:color w:val="000000" w:themeColor="text1"/>
        </w:rPr>
        <w:t xml:space="preserve"> </w:t>
      </w:r>
      <w:r w:rsidRPr="00876766">
        <w:rPr>
          <w:rFonts w:eastAsiaTheme="minorHAnsi"/>
          <w:i/>
          <w:iCs/>
          <w:color w:val="000000" w:themeColor="text1"/>
          <w:sz w:val="21"/>
          <w:szCs w:val="21"/>
        </w:rPr>
        <w:t>is:</w:t>
      </w:r>
    </w:p>
    <w:p w14:paraId="0A20C06B" w14:textId="08E59260" w:rsidR="00CC5FAA" w:rsidRPr="00876766" w:rsidRDefault="00CC5FAA" w:rsidP="00CC5FAA">
      <w:pPr>
        <w:numPr>
          <w:ilvl w:val="0"/>
          <w:numId w:val="27"/>
        </w:numPr>
        <w:rPr>
          <w:color w:val="000000" w:themeColor="text1"/>
        </w:rPr>
      </w:pPr>
      <w:r w:rsidRPr="00876766">
        <w:rPr>
          <w:i/>
          <w:iCs/>
          <w:color w:val="000000" w:themeColor="text1"/>
          <w:sz w:val="21"/>
          <w:szCs w:val="21"/>
        </w:rPr>
        <w:t>Exceeding: Students receiving a score of 90 or above (out of 100).</w:t>
      </w:r>
      <w:r w:rsidR="00157942">
        <w:rPr>
          <w:i/>
          <w:iCs/>
          <w:color w:val="000000" w:themeColor="text1"/>
          <w:sz w:val="21"/>
          <w:szCs w:val="21"/>
        </w:rPr>
        <w:t xml:space="preserve"> </w:t>
      </w:r>
    </w:p>
    <w:p w14:paraId="25829107" w14:textId="62D6F07E" w:rsidR="00CC5FAA" w:rsidRPr="00876766" w:rsidRDefault="00CC5FAA" w:rsidP="00CC5FAA">
      <w:pPr>
        <w:numPr>
          <w:ilvl w:val="0"/>
          <w:numId w:val="27"/>
        </w:numPr>
        <w:rPr>
          <w:color w:val="000000" w:themeColor="text1"/>
        </w:rPr>
      </w:pPr>
      <w:r w:rsidRPr="00876766">
        <w:rPr>
          <w:i/>
          <w:iCs/>
          <w:color w:val="000000" w:themeColor="text1"/>
          <w:sz w:val="21"/>
          <w:szCs w:val="21"/>
        </w:rPr>
        <w:t>Meeting: Students receiving a score of 80-89.9</w:t>
      </w:r>
      <w:r w:rsidR="00157942">
        <w:rPr>
          <w:i/>
          <w:iCs/>
          <w:color w:val="000000" w:themeColor="text1"/>
          <w:sz w:val="21"/>
          <w:szCs w:val="21"/>
        </w:rPr>
        <w:t xml:space="preserve"> </w:t>
      </w:r>
    </w:p>
    <w:p w14:paraId="1D029050" w14:textId="77777777" w:rsidR="00CC5FAA" w:rsidRPr="00876766" w:rsidRDefault="00CC5FAA" w:rsidP="00CC5FAA">
      <w:pPr>
        <w:numPr>
          <w:ilvl w:val="0"/>
          <w:numId w:val="27"/>
        </w:numPr>
        <w:rPr>
          <w:color w:val="000000" w:themeColor="text1"/>
        </w:rPr>
      </w:pPr>
      <w:r w:rsidRPr="00876766">
        <w:rPr>
          <w:i/>
          <w:iCs/>
          <w:color w:val="000000" w:themeColor="text1"/>
          <w:sz w:val="21"/>
          <w:szCs w:val="21"/>
        </w:rPr>
        <w:t>Approaching: Students receiving a score of 70-79.9 </w:t>
      </w:r>
    </w:p>
    <w:p w14:paraId="06670D94" w14:textId="065F8C33" w:rsidR="00CC5FAA" w:rsidRPr="00876766" w:rsidRDefault="00CC5FAA" w:rsidP="00CC5FAA">
      <w:pPr>
        <w:numPr>
          <w:ilvl w:val="0"/>
          <w:numId w:val="27"/>
        </w:numPr>
        <w:rPr>
          <w:color w:val="000000" w:themeColor="text1"/>
        </w:rPr>
      </w:pPr>
      <w:r w:rsidRPr="00876766">
        <w:rPr>
          <w:i/>
          <w:iCs/>
          <w:color w:val="000000" w:themeColor="text1"/>
          <w:sz w:val="21"/>
          <w:szCs w:val="21"/>
        </w:rPr>
        <w:t>Not Approaching: Students receiving a score of 69.9 and below</w:t>
      </w:r>
      <w:r w:rsidR="00157942">
        <w:rPr>
          <w:i/>
          <w:iCs/>
          <w:color w:val="000000" w:themeColor="text1"/>
          <w:sz w:val="21"/>
          <w:szCs w:val="21"/>
        </w:rPr>
        <w:t xml:space="preserve"> </w:t>
      </w:r>
    </w:p>
    <w:p w14:paraId="3A80A94D" w14:textId="77777777" w:rsidR="00CC5FAA" w:rsidRPr="00876766" w:rsidRDefault="00CC5FAA" w:rsidP="00CC5FAA">
      <w:pPr>
        <w:autoSpaceDE w:val="0"/>
        <w:autoSpaceDN w:val="0"/>
        <w:adjustRightInd w:val="0"/>
        <w:rPr>
          <w:rFonts w:eastAsiaTheme="minorHAnsi"/>
          <w:i/>
          <w:iCs/>
          <w:color w:val="000000" w:themeColor="text1"/>
          <w:sz w:val="21"/>
          <w:szCs w:val="21"/>
        </w:rPr>
      </w:pPr>
    </w:p>
    <w:p w14:paraId="74EBD433" w14:textId="0ADCF4E1" w:rsidR="00CC5FAA" w:rsidRPr="00876766" w:rsidRDefault="00CC5FAA" w:rsidP="00CC5FAA">
      <w:pPr>
        <w:autoSpaceDE w:val="0"/>
        <w:autoSpaceDN w:val="0"/>
        <w:adjustRightInd w:val="0"/>
        <w:rPr>
          <w:rFonts w:eastAsiaTheme="minorHAnsi"/>
          <w:i/>
          <w:iCs/>
          <w:color w:val="000000" w:themeColor="text1"/>
          <w:sz w:val="21"/>
          <w:szCs w:val="21"/>
        </w:rPr>
      </w:pPr>
      <w:r w:rsidRPr="00876766">
        <w:rPr>
          <w:rFonts w:eastAsiaTheme="minorHAnsi"/>
          <w:i/>
          <w:iCs/>
          <w:color w:val="000000" w:themeColor="text1"/>
          <w:sz w:val="21"/>
          <w:szCs w:val="21"/>
        </w:rPr>
        <w:t>The assessment criteria for assessing</w:t>
      </w:r>
      <w:r w:rsidRPr="00876766">
        <w:rPr>
          <w:i/>
          <w:iCs/>
          <w:color w:val="000000" w:themeColor="text1"/>
          <w:sz w:val="21"/>
          <w:szCs w:val="21"/>
          <w:shd w:val="clear" w:color="auto" w:fill="FFFFFF"/>
        </w:rPr>
        <w:t xml:space="preserve"> </w:t>
      </w:r>
      <w:r w:rsidR="003701B1" w:rsidRPr="00876766">
        <w:rPr>
          <w:i/>
          <w:iCs/>
          <w:color w:val="000000" w:themeColor="text1"/>
          <w:sz w:val="21"/>
          <w:szCs w:val="21"/>
          <w:shd w:val="clear" w:color="auto" w:fill="FFFFFF"/>
        </w:rPr>
        <w:t>evaluate potential solutions</w:t>
      </w:r>
      <w:r w:rsidRPr="00876766">
        <w:rPr>
          <w:rFonts w:eastAsiaTheme="minorHAnsi"/>
          <w:i/>
          <w:iCs/>
          <w:color w:val="000000" w:themeColor="text1"/>
          <w:sz w:val="21"/>
          <w:szCs w:val="21"/>
        </w:rPr>
        <w:t xml:space="preserve"> is: </w:t>
      </w:r>
    </w:p>
    <w:p w14:paraId="16389194" w14:textId="77777777" w:rsidR="00CC5FAA" w:rsidRPr="00876766" w:rsidRDefault="00CC5FAA" w:rsidP="00CC5FAA">
      <w:pPr>
        <w:numPr>
          <w:ilvl w:val="0"/>
          <w:numId w:val="28"/>
        </w:numPr>
        <w:rPr>
          <w:color w:val="000000" w:themeColor="text1"/>
        </w:rPr>
      </w:pPr>
      <w:r w:rsidRPr="00876766">
        <w:rPr>
          <w:i/>
          <w:iCs/>
          <w:color w:val="000000" w:themeColor="text1"/>
          <w:sz w:val="21"/>
          <w:szCs w:val="21"/>
        </w:rPr>
        <w:t>Exceeding: Student answers 10-11 questions correctly </w:t>
      </w:r>
    </w:p>
    <w:p w14:paraId="1335A7B8" w14:textId="77777777" w:rsidR="00CC5FAA" w:rsidRPr="00876766" w:rsidRDefault="00CC5FAA" w:rsidP="00CC5FAA">
      <w:pPr>
        <w:numPr>
          <w:ilvl w:val="0"/>
          <w:numId w:val="28"/>
        </w:numPr>
        <w:rPr>
          <w:color w:val="000000" w:themeColor="text1"/>
        </w:rPr>
      </w:pPr>
      <w:r w:rsidRPr="00876766">
        <w:rPr>
          <w:i/>
          <w:iCs/>
          <w:color w:val="000000" w:themeColor="text1"/>
          <w:sz w:val="21"/>
          <w:szCs w:val="21"/>
        </w:rPr>
        <w:t>Meeting: Student answers 7-9 questions correctly </w:t>
      </w:r>
    </w:p>
    <w:p w14:paraId="0C70063A" w14:textId="77777777" w:rsidR="00CC5FAA" w:rsidRPr="00876766" w:rsidRDefault="00CC5FAA" w:rsidP="00CC5FAA">
      <w:pPr>
        <w:numPr>
          <w:ilvl w:val="0"/>
          <w:numId w:val="28"/>
        </w:numPr>
        <w:rPr>
          <w:color w:val="000000" w:themeColor="text1"/>
        </w:rPr>
      </w:pPr>
      <w:r w:rsidRPr="00876766">
        <w:rPr>
          <w:i/>
          <w:iCs/>
          <w:color w:val="000000" w:themeColor="text1"/>
          <w:sz w:val="21"/>
          <w:szCs w:val="21"/>
        </w:rPr>
        <w:t>Approaching: Student answers 5-6 questions correctly </w:t>
      </w:r>
    </w:p>
    <w:p w14:paraId="40ABA461" w14:textId="77777777" w:rsidR="00CC5FAA" w:rsidRPr="00876766" w:rsidRDefault="00CC5FAA" w:rsidP="00CC5FAA">
      <w:pPr>
        <w:numPr>
          <w:ilvl w:val="0"/>
          <w:numId w:val="28"/>
        </w:numPr>
        <w:rPr>
          <w:color w:val="000000" w:themeColor="text1"/>
        </w:rPr>
      </w:pPr>
      <w:r w:rsidRPr="00876766">
        <w:rPr>
          <w:i/>
          <w:iCs/>
          <w:color w:val="000000" w:themeColor="text1"/>
          <w:sz w:val="21"/>
          <w:szCs w:val="21"/>
        </w:rPr>
        <w:t>Not approaching: Student answers below 1-4 questions correctly </w:t>
      </w:r>
    </w:p>
    <w:p w14:paraId="5B03873B" w14:textId="77777777" w:rsidR="00A835B0" w:rsidRPr="00883FCF" w:rsidRDefault="00A835B0"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1CCAFCEF" w14:textId="4555901E" w:rsidR="00876766" w:rsidRPr="00FE1571" w:rsidRDefault="0025134C" w:rsidP="009223DA">
      <w:pPr>
        <w:pStyle w:val="ListParagraph"/>
        <w:numPr>
          <w:ilvl w:val="0"/>
          <w:numId w:val="10"/>
        </w:numPr>
        <w:ind w:left="90"/>
        <w:rPr>
          <w:color w:val="000000" w:themeColor="text1"/>
          <w:shd w:val="clear" w:color="auto" w:fill="FFFFFF"/>
        </w:rPr>
      </w:pPr>
      <w:r w:rsidRPr="009A508F">
        <w:rPr>
          <w:bdr w:val="none" w:sz="0" w:space="0" w:color="auto" w:frame="1"/>
        </w:rPr>
        <w:t xml:space="preserve">Departments must sample no fewer </w:t>
      </w:r>
      <w:r w:rsidRPr="00D379A2">
        <w:rPr>
          <w:bdr w:val="none" w:sz="0" w:space="0" w:color="auto" w:frame="1"/>
        </w:rPr>
        <w:t xml:space="preserve">than </w:t>
      </w:r>
      <w:proofErr w:type="gramStart"/>
      <w:r w:rsidRPr="00D379A2">
        <w:rPr>
          <w:bdr w:val="none" w:sz="0" w:space="0" w:color="auto" w:frame="1"/>
        </w:rPr>
        <w:t>a majority of</w:t>
      </w:r>
      <w:proofErr w:type="gramEnd"/>
      <w:r w:rsidRPr="00D379A2">
        <w:rPr>
          <w:bdr w:val="none" w:sz="0" w:space="0" w:color="auto" w:frame="1"/>
        </w:rPr>
        <w:t xml:space="preserve"> sections annually for each course. At least one of those sections must come from each semester the course is taught, including summer and </w:t>
      </w:r>
      <w:r w:rsidR="0078260C" w:rsidRPr="00D379A2">
        <w:rPr>
          <w:bdr w:val="none" w:sz="0" w:space="0" w:color="auto" w:frame="1"/>
        </w:rPr>
        <w:t xml:space="preserve">intersession </w:t>
      </w:r>
      <w:r w:rsidR="0078260C" w:rsidRPr="00D379A2">
        <w:rPr>
          <w:b/>
          <w:bCs/>
          <w:i/>
          <w:iCs/>
          <w:color w:val="000000"/>
          <w:bdr w:val="none" w:sz="0" w:space="0" w:color="auto" w:frame="1"/>
        </w:rPr>
        <w:t>(</w:t>
      </w:r>
      <w:proofErr w:type="gramStart"/>
      <w:r w:rsidR="0078260C" w:rsidRPr="00D379A2">
        <w:rPr>
          <w:b/>
          <w:bCs/>
          <w:i/>
          <w:iCs/>
          <w:color w:val="000000"/>
          <w:bdr w:val="none" w:sz="0" w:space="0" w:color="auto" w:frame="1"/>
        </w:rPr>
        <w:t>with the exception of</w:t>
      </w:r>
      <w:proofErr w:type="gramEnd"/>
      <w:r w:rsidR="0078260C" w:rsidRPr="00D379A2">
        <w:rPr>
          <w:b/>
          <w:bCs/>
          <w:i/>
          <w:iCs/>
          <w:color w:val="000000"/>
          <w:bdr w:val="none" w:sz="0" w:space="0" w:color="auto" w:frame="1"/>
        </w:rPr>
        <w:t xml:space="preserve"> sections taught as part of a Study Abroad program)</w:t>
      </w:r>
      <w:r w:rsidRPr="00D379A2">
        <w:rPr>
          <w:bdr w:val="none" w:sz="0" w:space="0" w:color="auto" w:frame="1"/>
        </w:rPr>
        <w:t>. In addition, at least one section</w:t>
      </w:r>
      <w:r w:rsidRPr="009A508F">
        <w:rPr>
          <w:bdr w:val="none" w:sz="0" w:space="0" w:color="auto" w:frame="1"/>
        </w:rPr>
        <w:t xml:space="preserve"> must come from each modality (in-person, hybrid, remote, asynchronous) by which the course is taught. </w:t>
      </w:r>
      <w:r w:rsidRPr="009A508F">
        <w:t>A common standard for sampling is work from 10% of the students, or 10 students, whichever is greater, but this may be problematic for large classes, depending on the assessment instrument chosen. You do not need to sample; if you prefer to submit data from your entire class (the entire population), you are free to do so.</w:t>
      </w:r>
    </w:p>
    <w:p w14:paraId="1DD012A4" w14:textId="77777777" w:rsidR="00FE1571" w:rsidRDefault="00FE1571" w:rsidP="00FE1571">
      <w:pPr>
        <w:rPr>
          <w:color w:val="000000" w:themeColor="text1"/>
          <w:shd w:val="clear" w:color="auto" w:fill="FFFFFF"/>
        </w:rPr>
      </w:pPr>
    </w:p>
    <w:p w14:paraId="3B39583E" w14:textId="77777777" w:rsidR="00FE1571" w:rsidRDefault="00FE1571" w:rsidP="00FE1571">
      <w:pPr>
        <w:rPr>
          <w:color w:val="000000" w:themeColor="text1"/>
          <w:shd w:val="clear" w:color="auto" w:fill="FFFFFF"/>
        </w:rPr>
      </w:pPr>
    </w:p>
    <w:p w14:paraId="2B1EB765" w14:textId="77777777" w:rsidR="00FE1571" w:rsidRPr="00883FCF" w:rsidRDefault="00FE1571" w:rsidP="00FE1571">
      <w:pPr>
        <w:pStyle w:val="Heading2"/>
        <w:shd w:val="clear" w:color="auto" w:fill="D0CECE" w:themeFill="background2" w:themeFillShade="E6"/>
      </w:pPr>
      <w:r w:rsidRPr="00883FCF">
        <w:t>Section Four: Secondary and Tertiary Proficiencies</w:t>
      </w:r>
    </w:p>
    <w:p w14:paraId="546E77E7" w14:textId="77777777" w:rsidR="00FE1571" w:rsidRPr="00883FCF" w:rsidRDefault="00FE1571" w:rsidP="00FE1571">
      <w:pPr>
        <w:spacing w:line="276" w:lineRule="auto"/>
      </w:pPr>
    </w:p>
    <w:p w14:paraId="2CFACD6F" w14:textId="77777777" w:rsidR="00FE1571" w:rsidRPr="00883FCF" w:rsidRDefault="00FE1571" w:rsidP="00FE1571">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2CA7E01C" w14:textId="77777777" w:rsidR="00FE1571" w:rsidRPr="00883FCF" w:rsidRDefault="00FE1571" w:rsidP="00FE1571">
      <w:pPr>
        <w:spacing w:line="276" w:lineRule="auto"/>
        <w:rPr>
          <w:color w:val="461D7C"/>
        </w:rPr>
      </w:pPr>
    </w:p>
    <w:p w14:paraId="3F4D6245" w14:textId="77777777" w:rsidR="00FE1571" w:rsidRPr="00883FCF" w:rsidRDefault="00FE1571" w:rsidP="00FE157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Secondary Proficiency (mark only one):</w:t>
      </w:r>
    </w:p>
    <w:p w14:paraId="16BFD194" w14:textId="77777777" w:rsidR="00FE1571" w:rsidRPr="00883FCF" w:rsidRDefault="00FE1571" w:rsidP="00FE1571">
      <w:pPr>
        <w:spacing w:line="276" w:lineRule="auto"/>
        <w:rPr>
          <w:color w:val="000000" w:themeColor="text1"/>
        </w:rPr>
        <w:sectPr w:rsidR="00FE1571" w:rsidRPr="00883FCF" w:rsidSect="00F20DD5">
          <w:type w:val="continuous"/>
          <w:pgSz w:w="12240" w:h="15840"/>
          <w:pgMar w:top="1440" w:right="1440" w:bottom="1440" w:left="1440" w:header="720" w:footer="720" w:gutter="0"/>
          <w:cols w:space="720"/>
          <w:docGrid w:linePitch="360"/>
        </w:sectPr>
      </w:pPr>
    </w:p>
    <w:p w14:paraId="57D7CC71" w14:textId="77777777" w:rsidR="00FE1571" w:rsidRPr="00883FCF" w:rsidRDefault="00FE1571" w:rsidP="00FE1571">
      <w:pPr>
        <w:spacing w:line="276" w:lineRule="auto"/>
        <w:rPr>
          <w:color w:val="000000" w:themeColor="text1"/>
        </w:rPr>
        <w:sectPr w:rsidR="00FE1571" w:rsidRPr="00883FCF" w:rsidSect="00F20DD5">
          <w:type w:val="continuous"/>
          <w:pgSz w:w="12240" w:h="15840"/>
          <w:pgMar w:top="1440" w:right="1440" w:bottom="1440" w:left="1440" w:header="720" w:footer="720" w:gutter="0"/>
          <w:cols w:space="720"/>
          <w:docGrid w:linePitch="360"/>
        </w:sectPr>
      </w:pPr>
    </w:p>
    <w:p w14:paraId="0CCAF54D"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Civic Engagement</w:t>
      </w:r>
    </w:p>
    <w:p w14:paraId="6131542D"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 xml:space="preserve">Ethical Reasoning </w:t>
      </w:r>
    </w:p>
    <w:p w14:paraId="3C772DF2"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Global Learning</w:t>
      </w:r>
    </w:p>
    <w:p w14:paraId="432A7076"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Inquiry and Analysis</w:t>
      </w:r>
    </w:p>
    <w:p w14:paraId="4E2926A6"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Intercultural Knowledge and</w:t>
      </w:r>
      <w:r>
        <w:rPr>
          <w:color w:val="000000" w:themeColor="text1"/>
        </w:rPr>
        <w:t xml:space="preserve"> </w:t>
      </w:r>
      <w:r w:rsidRPr="00883FCF">
        <w:rPr>
          <w:color w:val="000000" w:themeColor="text1"/>
        </w:rPr>
        <w:t xml:space="preserve"> Competence</w:t>
      </w:r>
    </w:p>
    <w:p w14:paraId="1BBC8899" w14:textId="77777777" w:rsidR="00FE1571" w:rsidRPr="00883FCF" w:rsidRDefault="00FE1571" w:rsidP="00FE1571">
      <w:pPr>
        <w:pStyle w:val="ListParagraph"/>
        <w:numPr>
          <w:ilvl w:val="0"/>
          <w:numId w:val="19"/>
        </w:numPr>
        <w:spacing w:line="276" w:lineRule="auto"/>
        <w:rPr>
          <w:color w:val="000000" w:themeColor="text1"/>
        </w:rPr>
        <w:sectPr w:rsidR="00FE1571" w:rsidRPr="00883FCF" w:rsidSect="00C766AE">
          <w:type w:val="continuous"/>
          <w:pgSz w:w="12240" w:h="15840"/>
          <w:pgMar w:top="1440" w:right="1440" w:bottom="1440" w:left="1440" w:header="720" w:footer="720" w:gutter="0"/>
          <w:cols w:num="2" w:space="720"/>
          <w:docGrid w:linePitch="360"/>
        </w:sectPr>
      </w:pPr>
    </w:p>
    <w:p w14:paraId="2AD10457"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 xml:space="preserve">Oral Communication </w:t>
      </w:r>
    </w:p>
    <w:p w14:paraId="2FA03E45"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 xml:space="preserve">Problem Solving </w:t>
      </w:r>
    </w:p>
    <w:p w14:paraId="3181AD8A" w14:textId="77777777" w:rsidR="00FE1571" w:rsidRPr="00883FCF" w:rsidRDefault="00FE1571" w:rsidP="00FE1571">
      <w:pPr>
        <w:pStyle w:val="ListParagraph"/>
        <w:numPr>
          <w:ilvl w:val="0"/>
          <w:numId w:val="19"/>
        </w:numPr>
        <w:spacing w:line="276" w:lineRule="auto"/>
        <w:rPr>
          <w:color w:val="000000" w:themeColor="text1"/>
        </w:rPr>
      </w:pPr>
      <w:r w:rsidRPr="00883FCF">
        <w:rPr>
          <w:color w:val="000000" w:themeColor="text1"/>
        </w:rPr>
        <w:t xml:space="preserve">Quantitative </w:t>
      </w:r>
      <w:r>
        <w:rPr>
          <w:color w:val="000000" w:themeColor="text1"/>
        </w:rPr>
        <w:t>and Formal Reasoning</w:t>
      </w:r>
      <w:r w:rsidRPr="00883FCF">
        <w:rPr>
          <w:color w:val="000000" w:themeColor="text1"/>
        </w:rPr>
        <w:t xml:space="preserve"> </w:t>
      </w:r>
    </w:p>
    <w:p w14:paraId="56EB641E" w14:textId="77777777" w:rsidR="00FE1571" w:rsidRPr="00883FCF" w:rsidRDefault="00FE1571" w:rsidP="00FE1571">
      <w:pPr>
        <w:pStyle w:val="ListParagraph"/>
        <w:numPr>
          <w:ilvl w:val="0"/>
          <w:numId w:val="19"/>
        </w:numPr>
        <w:rPr>
          <w:color w:val="000000" w:themeColor="text1"/>
        </w:rPr>
        <w:sectPr w:rsidR="00FE1571"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39D7E952" w14:textId="77777777" w:rsidR="00FE1571" w:rsidRPr="00FE1571" w:rsidRDefault="00FE1571" w:rsidP="00FE1571">
      <w:pPr>
        <w:rPr>
          <w:color w:val="000000" w:themeColor="text1"/>
          <w:shd w:val="clear" w:color="auto" w:fill="FFFFFF"/>
        </w:rPr>
      </w:pPr>
    </w:p>
    <w:p w14:paraId="28FBA6B4" w14:textId="77777777" w:rsidR="00876766" w:rsidRDefault="00876766">
      <w:pPr>
        <w:rPr>
          <w:color w:val="000000" w:themeColor="text1"/>
          <w:shd w:val="clear" w:color="auto" w:fill="FFFFFF"/>
        </w:rPr>
      </w:pPr>
      <w:r>
        <w:rPr>
          <w:color w:val="000000" w:themeColor="text1"/>
          <w:shd w:val="clear" w:color="auto" w:fill="FFFFFF"/>
        </w:rPr>
        <w:br w:type="page"/>
      </w:r>
    </w:p>
    <w:p w14:paraId="342ACE77" w14:textId="77777777" w:rsidR="004532D4" w:rsidRPr="00883FCF"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5B5A5990"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5210F44D"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w:t>
      </w:r>
      <w:r w:rsidR="00157942">
        <w:rPr>
          <w:color w:val="000000" w:themeColor="text1"/>
        </w:rPr>
        <w:t xml:space="preserve"> </w:t>
      </w:r>
      <w:r w:rsidRPr="00883FCF">
        <w:rPr>
          <w:color w:val="000000" w:themeColor="text1"/>
        </w:rPr>
        <w:t xml:space="preserve">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5B00A1A4"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5B0595">
        <w:rPr>
          <w:color w:val="000000" w:themeColor="text1"/>
        </w:rPr>
        <w:t>and Formal Reasoning</w:t>
      </w:r>
      <w:r w:rsidRPr="00883FCF">
        <w:rPr>
          <w:color w:val="000000" w:themeColor="text1"/>
        </w:rPr>
        <w:t xml:space="preserve"> </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630A0B71" w14:textId="77777777" w:rsidR="00FE1571" w:rsidRDefault="00FE1571" w:rsidP="00E7226E">
      <w:pPr>
        <w:pStyle w:val="ListParagraph"/>
        <w:ind w:right="-630"/>
        <w:rPr>
          <w:i/>
          <w:iCs/>
          <w:color w:val="333333"/>
          <w:shd w:val="clear" w:color="auto" w:fill="FFFFFF"/>
        </w:rPr>
      </w:pPr>
    </w:p>
    <w:p w14:paraId="45DA0329" w14:textId="77777777" w:rsidR="00FE1571" w:rsidRDefault="00FE1571" w:rsidP="00E7226E">
      <w:pPr>
        <w:pStyle w:val="ListParagraph"/>
        <w:ind w:right="-630"/>
        <w:rPr>
          <w:i/>
          <w:iCs/>
          <w:color w:val="333333"/>
          <w:shd w:val="clear" w:color="auto" w:fill="FFFFFF"/>
        </w:rPr>
      </w:pPr>
    </w:p>
    <w:p w14:paraId="4B044C08" w14:textId="77777777" w:rsidR="00FE1571" w:rsidRPr="00E7226E" w:rsidRDefault="00FE1571" w:rsidP="00E7226E">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7E2E4122" w14:textId="64EBCB4B" w:rsidR="00977BEA" w:rsidRPr="00977BEA" w:rsidRDefault="00977BEA" w:rsidP="00977BEA"/>
    <w:p w14:paraId="75A68240" w14:textId="063D038D" w:rsidR="00977BEA" w:rsidRDefault="00977BEA" w:rsidP="00977BEA">
      <w:pPr>
        <w:tabs>
          <w:tab w:val="left" w:pos="1120"/>
        </w:tabs>
      </w:pPr>
      <w:r>
        <w:t xml:space="preserve">Before submitting an Integrative Learning Core (ILC) course proposal, please ensure all components in the checklist are complete. </w:t>
      </w:r>
    </w:p>
    <w:p w14:paraId="1B655F17" w14:textId="1AFDB8DE" w:rsidR="00977BEA" w:rsidRDefault="00977BEA" w:rsidP="00977BEA">
      <w:pPr>
        <w:tabs>
          <w:tab w:val="left" w:pos="1120"/>
        </w:tabs>
      </w:pPr>
    </w:p>
    <w:p w14:paraId="12A9E961" w14:textId="6A793C87" w:rsidR="00977BEA" w:rsidRDefault="00977BEA" w:rsidP="00977BEA">
      <w:pPr>
        <w:pStyle w:val="ListParagraph"/>
        <w:numPr>
          <w:ilvl w:val="0"/>
          <w:numId w:val="26"/>
        </w:numPr>
        <w:tabs>
          <w:tab w:val="left" w:pos="1120"/>
        </w:tabs>
      </w:pPr>
      <w:r>
        <w:t xml:space="preserve">Signature page is signed by all parties. </w:t>
      </w:r>
    </w:p>
    <w:p w14:paraId="7FA943B8" w14:textId="71DC298F" w:rsidR="00977BEA" w:rsidRDefault="00977BEA" w:rsidP="00977BEA">
      <w:pPr>
        <w:pStyle w:val="ListParagraph"/>
        <w:numPr>
          <w:ilvl w:val="0"/>
          <w:numId w:val="26"/>
        </w:numPr>
        <w:tabs>
          <w:tab w:val="left" w:pos="1120"/>
        </w:tabs>
      </w:pPr>
      <w:r>
        <w:t xml:space="preserve">All sections and questions of the ILC course proposal are completed. </w:t>
      </w:r>
    </w:p>
    <w:p w14:paraId="547E1F50" w14:textId="4D49208D" w:rsidR="00977BEA" w:rsidRDefault="00977BEA" w:rsidP="00977BEA">
      <w:pPr>
        <w:pStyle w:val="ListParagraph"/>
        <w:numPr>
          <w:ilvl w:val="0"/>
          <w:numId w:val="26"/>
        </w:numPr>
        <w:tabs>
          <w:tab w:val="left" w:pos="1120"/>
        </w:tabs>
      </w:pPr>
      <w:r>
        <w:t xml:space="preserve">If other was indicated for Question 11, the department-approved ILC Course Assessment Plan is attached. </w:t>
      </w:r>
    </w:p>
    <w:p w14:paraId="2167FB24" w14:textId="66DECA3A" w:rsidR="00977BEA" w:rsidRDefault="72631324" w:rsidP="00977BEA">
      <w:pPr>
        <w:pStyle w:val="ListParagraph"/>
        <w:numPr>
          <w:ilvl w:val="0"/>
          <w:numId w:val="26"/>
        </w:numPr>
        <w:tabs>
          <w:tab w:val="left" w:pos="1120"/>
        </w:tabs>
      </w:pPr>
      <w:r>
        <w:t>A sample syllabus with the ILC language is attached.</w:t>
      </w:r>
    </w:p>
    <w:p w14:paraId="2AC08EDB" w14:textId="77777777" w:rsidR="00D379A2" w:rsidRPr="00403677" w:rsidRDefault="00D379A2" w:rsidP="00D379A2">
      <w:pPr>
        <w:pStyle w:val="ListParagraph"/>
        <w:tabs>
          <w:tab w:val="left" w:pos="1120"/>
        </w:tabs>
      </w:pPr>
    </w:p>
    <w:p w14:paraId="383524C7" w14:textId="77777777" w:rsidR="00D379A2" w:rsidRPr="00403677" w:rsidRDefault="00D379A2" w:rsidP="00D379A2">
      <w:pPr>
        <w:tabs>
          <w:tab w:val="left" w:pos="1120"/>
        </w:tabs>
      </w:pPr>
    </w:p>
    <w:p w14:paraId="69D0A920" w14:textId="77777777" w:rsidR="00D379A2" w:rsidRPr="00403677" w:rsidRDefault="00D379A2" w:rsidP="00D379A2">
      <w:pPr>
        <w:tabs>
          <w:tab w:val="left" w:pos="1120"/>
        </w:tabs>
      </w:pPr>
    </w:p>
    <w:p w14:paraId="04F531BB" w14:textId="77777777" w:rsidR="00D379A2" w:rsidRPr="00403677" w:rsidRDefault="00D379A2" w:rsidP="00D379A2">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21" w:history="1">
        <w:r w:rsidRPr="00403677">
          <w:rPr>
            <w:rStyle w:val="Hyperlink"/>
          </w:rPr>
          <w:t>gened@lsu.edu.</w:t>
        </w:r>
      </w:hyperlink>
    </w:p>
    <w:p w14:paraId="2BEB2855" w14:textId="4D345655" w:rsidR="00977BEA" w:rsidRDefault="00977BEA" w:rsidP="00D379A2">
      <w:pPr>
        <w:tabs>
          <w:tab w:val="left" w:pos="1120"/>
        </w:tabs>
        <w:rPr>
          <w:b/>
          <w:bCs/>
          <w:color w:val="6666FF"/>
        </w:rPr>
      </w:pPr>
    </w:p>
    <w:p w14:paraId="3638C2C7" w14:textId="77777777" w:rsidR="00FE1571" w:rsidRPr="00FE1571" w:rsidRDefault="00FE1571" w:rsidP="00FE1571"/>
    <w:p w14:paraId="04555583" w14:textId="77777777" w:rsidR="00FE1571" w:rsidRPr="00FE1571" w:rsidRDefault="00FE1571" w:rsidP="00FE1571"/>
    <w:p w14:paraId="16F01C09" w14:textId="77777777" w:rsidR="00FE1571" w:rsidRPr="00FE1571" w:rsidRDefault="00FE1571" w:rsidP="00FE1571"/>
    <w:p w14:paraId="3379A3D0" w14:textId="77777777" w:rsidR="00FE1571" w:rsidRPr="00FE1571" w:rsidRDefault="00FE1571" w:rsidP="00FE1571"/>
    <w:p w14:paraId="57FAC9BA" w14:textId="77777777" w:rsidR="00FE1571" w:rsidRPr="00FE1571" w:rsidRDefault="00FE1571" w:rsidP="00FE1571"/>
    <w:p w14:paraId="36CA06E2" w14:textId="77777777" w:rsidR="00FE1571" w:rsidRPr="00FE1571" w:rsidRDefault="00FE1571" w:rsidP="00FE1571"/>
    <w:p w14:paraId="10CA4FEE" w14:textId="77777777" w:rsidR="00FE1571" w:rsidRPr="00FE1571" w:rsidRDefault="00FE1571" w:rsidP="00FE1571"/>
    <w:p w14:paraId="28567ADC" w14:textId="77777777" w:rsidR="00FE1571" w:rsidRPr="00FE1571" w:rsidRDefault="00FE1571" w:rsidP="00FE1571"/>
    <w:p w14:paraId="4C6EBF54" w14:textId="77777777" w:rsidR="00FE1571" w:rsidRPr="00FE1571" w:rsidRDefault="00FE1571" w:rsidP="00FE1571"/>
    <w:p w14:paraId="02DD857E" w14:textId="77777777" w:rsidR="00FE1571" w:rsidRPr="00FE1571" w:rsidRDefault="00FE1571" w:rsidP="00FE1571"/>
    <w:p w14:paraId="28FD5742" w14:textId="77777777" w:rsidR="00FE1571" w:rsidRPr="00FE1571" w:rsidRDefault="00FE1571" w:rsidP="00FE1571"/>
    <w:p w14:paraId="706D847A" w14:textId="77777777" w:rsidR="00FE1571" w:rsidRPr="00FE1571" w:rsidRDefault="00FE1571" w:rsidP="00FE1571"/>
    <w:p w14:paraId="376C3938" w14:textId="77777777" w:rsidR="00FE1571" w:rsidRPr="00FE1571" w:rsidRDefault="00FE1571" w:rsidP="00FE1571"/>
    <w:p w14:paraId="07A31F8E" w14:textId="17FE4149" w:rsidR="00FE1571" w:rsidRPr="00FE1571" w:rsidRDefault="00FE1571" w:rsidP="00FE1571">
      <w:pPr>
        <w:tabs>
          <w:tab w:val="left" w:pos="1354"/>
        </w:tabs>
      </w:pPr>
      <w:r>
        <w:tab/>
      </w:r>
    </w:p>
    <w:sectPr w:rsidR="00FE1571" w:rsidRPr="00FE1571" w:rsidSect="00F20DD5">
      <w:headerReference w:type="even" r:id="rId22"/>
      <w:headerReference w:type="default" r:id="rId23"/>
      <w:footerReference w:type="even" r:id="rId24"/>
      <w:footerReference w:type="default" r:id="rId25"/>
      <w:head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6459A" w14:textId="77777777" w:rsidR="00F1124C" w:rsidRDefault="00F1124C" w:rsidP="00107F1C">
      <w:r>
        <w:separator/>
      </w:r>
    </w:p>
  </w:endnote>
  <w:endnote w:type="continuationSeparator" w:id="0">
    <w:p w14:paraId="12C05CFA" w14:textId="77777777" w:rsidR="00F1124C" w:rsidRDefault="00F1124C"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F302" w14:textId="77777777" w:rsidR="00E7226E" w:rsidRDefault="00E7226E"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8A07AAF" w14:textId="77777777" w:rsidR="00E7226E" w:rsidRDefault="00E7226E"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0397" w14:textId="7EA88974" w:rsidR="00E7226E" w:rsidRDefault="00E7226E" w:rsidP="00D17F07">
    <w:pPr>
      <w:pStyle w:val="Footer"/>
      <w:framePr w:wrap="none" w:vAnchor="text" w:hAnchor="margin" w:xAlign="right" w:y="1"/>
      <w:rPr>
        <w:rStyle w:val="PageNumber"/>
      </w:rPr>
    </w:pPr>
  </w:p>
  <w:p w14:paraId="32967AEB" w14:textId="20FB9776" w:rsidR="00E7226E" w:rsidRDefault="00E7226E" w:rsidP="00B97640">
    <w:pPr>
      <w:pStyle w:val="Footer"/>
      <w:ind w:right="360"/>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B19AE8"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043EE21F" w:rsidR="00977BEA" w:rsidRDefault="00FE1571"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DE8" w14:textId="77777777" w:rsidR="001B6BD9" w:rsidRDefault="001B6B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ACF75F" w14:textId="77777777" w:rsidR="00C24BFA" w:rsidRDefault="00C24BFA" w:rsidP="004929E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452703A9" w:rsidR="00977BEA" w:rsidRDefault="00977BEA" w:rsidP="00977BEA">
    <w:pPr>
      <w:pStyle w:val="Footer"/>
    </w:pPr>
    <w:r>
      <w:t xml:space="preserve">Approved </w:t>
    </w:r>
    <w:r w:rsidR="00D379A2">
      <w:t xml:space="preserve">July </w:t>
    </w:r>
    <w:r>
      <w:t>2</w:t>
    </w:r>
    <w:r w:rsidR="00D379A2">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93A7" w14:textId="77777777" w:rsidR="00F1124C" w:rsidRDefault="00F1124C" w:rsidP="00107F1C">
      <w:r>
        <w:separator/>
      </w:r>
    </w:p>
  </w:footnote>
  <w:footnote w:type="continuationSeparator" w:id="0">
    <w:p w14:paraId="51AADDCA" w14:textId="77777777" w:rsidR="00F1124C" w:rsidRDefault="00F1124C"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27E0" w14:textId="77777777" w:rsidR="00E7226E" w:rsidRDefault="00E7226E" w:rsidP="003E61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46AA653" w14:textId="77777777" w:rsidR="00E7226E" w:rsidRDefault="00E7226E"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E864BA" w14:textId="77777777" w:rsidR="00C24BFA" w:rsidRDefault="00C24BFA" w:rsidP="00107F1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CE9" w14:textId="74D12454" w:rsidR="00D8538B" w:rsidRDefault="00D853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735C60" w14:textId="77777777" w:rsidR="00C24BFA" w:rsidRDefault="00C24BFA" w:rsidP="00107F1C">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8020609">
    <w:abstractNumId w:val="26"/>
  </w:num>
  <w:num w:numId="2" w16cid:durableId="1354266371">
    <w:abstractNumId w:val="19"/>
  </w:num>
  <w:num w:numId="3" w16cid:durableId="451098958">
    <w:abstractNumId w:val="4"/>
  </w:num>
  <w:num w:numId="4" w16cid:durableId="450560511">
    <w:abstractNumId w:val="7"/>
  </w:num>
  <w:num w:numId="5" w16cid:durableId="916749229">
    <w:abstractNumId w:val="21"/>
  </w:num>
  <w:num w:numId="6" w16cid:durableId="158008708">
    <w:abstractNumId w:val="1"/>
  </w:num>
  <w:num w:numId="7" w16cid:durableId="1586920041">
    <w:abstractNumId w:val="27"/>
  </w:num>
  <w:num w:numId="8" w16cid:durableId="953633045">
    <w:abstractNumId w:val="0"/>
  </w:num>
  <w:num w:numId="9" w16cid:durableId="178666156">
    <w:abstractNumId w:val="8"/>
  </w:num>
  <w:num w:numId="10" w16cid:durableId="768432532">
    <w:abstractNumId w:val="22"/>
  </w:num>
  <w:num w:numId="11" w16cid:durableId="1096753499">
    <w:abstractNumId w:val="17"/>
  </w:num>
  <w:num w:numId="12" w16cid:durableId="1905329902">
    <w:abstractNumId w:val="5"/>
  </w:num>
  <w:num w:numId="13" w16cid:durableId="833492120">
    <w:abstractNumId w:val="10"/>
  </w:num>
  <w:num w:numId="14" w16cid:durableId="126779323">
    <w:abstractNumId w:val="20"/>
  </w:num>
  <w:num w:numId="15" w16cid:durableId="1288514472">
    <w:abstractNumId w:val="6"/>
  </w:num>
  <w:num w:numId="16" w16cid:durableId="1578515127">
    <w:abstractNumId w:val="23"/>
  </w:num>
  <w:num w:numId="17" w16cid:durableId="1199051605">
    <w:abstractNumId w:val="11"/>
  </w:num>
  <w:num w:numId="18" w16cid:durableId="152990774">
    <w:abstractNumId w:val="2"/>
  </w:num>
  <w:num w:numId="19" w16cid:durableId="193538565">
    <w:abstractNumId w:val="16"/>
  </w:num>
  <w:num w:numId="20" w16cid:durableId="1938056168">
    <w:abstractNumId w:val="12"/>
  </w:num>
  <w:num w:numId="21" w16cid:durableId="1287394741">
    <w:abstractNumId w:val="14"/>
  </w:num>
  <w:num w:numId="22" w16cid:durableId="1957132920">
    <w:abstractNumId w:val="9"/>
  </w:num>
  <w:num w:numId="23" w16cid:durableId="1997681216">
    <w:abstractNumId w:val="24"/>
  </w:num>
  <w:num w:numId="24" w16cid:durableId="1302072554">
    <w:abstractNumId w:val="25"/>
  </w:num>
  <w:num w:numId="25" w16cid:durableId="325286580">
    <w:abstractNumId w:val="18"/>
  </w:num>
  <w:num w:numId="26" w16cid:durableId="613711437">
    <w:abstractNumId w:val="3"/>
  </w:num>
  <w:num w:numId="27" w16cid:durableId="391082823">
    <w:abstractNumId w:val="13"/>
  </w:num>
  <w:num w:numId="28" w16cid:durableId="107351079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7EBD"/>
    <w:rsid w:val="000248C1"/>
    <w:rsid w:val="00034728"/>
    <w:rsid w:val="0003556D"/>
    <w:rsid w:val="000363FD"/>
    <w:rsid w:val="00036F39"/>
    <w:rsid w:val="00040FFB"/>
    <w:rsid w:val="0004471B"/>
    <w:rsid w:val="00047B2E"/>
    <w:rsid w:val="00054886"/>
    <w:rsid w:val="000617C3"/>
    <w:rsid w:val="00063389"/>
    <w:rsid w:val="00064CEB"/>
    <w:rsid w:val="00072252"/>
    <w:rsid w:val="0008720C"/>
    <w:rsid w:val="000A1D40"/>
    <w:rsid w:val="000A4A2A"/>
    <w:rsid w:val="000A6A79"/>
    <w:rsid w:val="000B744D"/>
    <w:rsid w:val="000C743B"/>
    <w:rsid w:val="000E56F8"/>
    <w:rsid w:val="000E6FB4"/>
    <w:rsid w:val="00105177"/>
    <w:rsid w:val="00107F1C"/>
    <w:rsid w:val="00110547"/>
    <w:rsid w:val="00112195"/>
    <w:rsid w:val="00120A15"/>
    <w:rsid w:val="00123BBC"/>
    <w:rsid w:val="00125DAB"/>
    <w:rsid w:val="001425FC"/>
    <w:rsid w:val="001542F3"/>
    <w:rsid w:val="0015526C"/>
    <w:rsid w:val="001563BA"/>
    <w:rsid w:val="00157942"/>
    <w:rsid w:val="00160F09"/>
    <w:rsid w:val="00161721"/>
    <w:rsid w:val="00166609"/>
    <w:rsid w:val="00172BC7"/>
    <w:rsid w:val="0019251A"/>
    <w:rsid w:val="00193084"/>
    <w:rsid w:val="001A4D76"/>
    <w:rsid w:val="001B6BD9"/>
    <w:rsid w:val="001C4763"/>
    <w:rsid w:val="001E4E77"/>
    <w:rsid w:val="001F1D8E"/>
    <w:rsid w:val="001F3433"/>
    <w:rsid w:val="002006C5"/>
    <w:rsid w:val="00201329"/>
    <w:rsid w:val="0020495E"/>
    <w:rsid w:val="00206098"/>
    <w:rsid w:val="002068DF"/>
    <w:rsid w:val="00211257"/>
    <w:rsid w:val="002370F7"/>
    <w:rsid w:val="00250B26"/>
    <w:rsid w:val="00250F40"/>
    <w:rsid w:val="0025134C"/>
    <w:rsid w:val="002558F3"/>
    <w:rsid w:val="00280CCB"/>
    <w:rsid w:val="0028251E"/>
    <w:rsid w:val="002861EC"/>
    <w:rsid w:val="00293979"/>
    <w:rsid w:val="002A0B39"/>
    <w:rsid w:val="002B15BF"/>
    <w:rsid w:val="002B4305"/>
    <w:rsid w:val="002B6178"/>
    <w:rsid w:val="002B6899"/>
    <w:rsid w:val="002D0058"/>
    <w:rsid w:val="002D0A48"/>
    <w:rsid w:val="002D15F8"/>
    <w:rsid w:val="002D1E50"/>
    <w:rsid w:val="002D242E"/>
    <w:rsid w:val="002D505C"/>
    <w:rsid w:val="002D66D2"/>
    <w:rsid w:val="002D6A4F"/>
    <w:rsid w:val="002D71B4"/>
    <w:rsid w:val="002E32E3"/>
    <w:rsid w:val="002F22CF"/>
    <w:rsid w:val="002F6175"/>
    <w:rsid w:val="00302240"/>
    <w:rsid w:val="0031045D"/>
    <w:rsid w:val="00316D78"/>
    <w:rsid w:val="003255C5"/>
    <w:rsid w:val="00330A5F"/>
    <w:rsid w:val="003410DD"/>
    <w:rsid w:val="00345029"/>
    <w:rsid w:val="003500FE"/>
    <w:rsid w:val="003511A0"/>
    <w:rsid w:val="00354D66"/>
    <w:rsid w:val="00367CA3"/>
    <w:rsid w:val="003701B1"/>
    <w:rsid w:val="00375EB1"/>
    <w:rsid w:val="003831D0"/>
    <w:rsid w:val="00395F16"/>
    <w:rsid w:val="003A2F24"/>
    <w:rsid w:val="003A2FDA"/>
    <w:rsid w:val="003A43E1"/>
    <w:rsid w:val="003B7AB9"/>
    <w:rsid w:val="003E0DF2"/>
    <w:rsid w:val="003E2B81"/>
    <w:rsid w:val="003E39AD"/>
    <w:rsid w:val="003E4388"/>
    <w:rsid w:val="003E78C3"/>
    <w:rsid w:val="003F0514"/>
    <w:rsid w:val="003F0A2B"/>
    <w:rsid w:val="003F14AB"/>
    <w:rsid w:val="003F7EC0"/>
    <w:rsid w:val="00412B36"/>
    <w:rsid w:val="0041348E"/>
    <w:rsid w:val="004238CF"/>
    <w:rsid w:val="00431140"/>
    <w:rsid w:val="00435FBB"/>
    <w:rsid w:val="004371C0"/>
    <w:rsid w:val="004532D4"/>
    <w:rsid w:val="00453CEA"/>
    <w:rsid w:val="00462B4E"/>
    <w:rsid w:val="004647D8"/>
    <w:rsid w:val="00466A4F"/>
    <w:rsid w:val="00475C7D"/>
    <w:rsid w:val="004814CB"/>
    <w:rsid w:val="004814E1"/>
    <w:rsid w:val="00486CEC"/>
    <w:rsid w:val="0049282E"/>
    <w:rsid w:val="004929E1"/>
    <w:rsid w:val="004964E1"/>
    <w:rsid w:val="004A45F8"/>
    <w:rsid w:val="004A6759"/>
    <w:rsid w:val="004B02E1"/>
    <w:rsid w:val="004D3804"/>
    <w:rsid w:val="004F0427"/>
    <w:rsid w:val="00500200"/>
    <w:rsid w:val="00502F9C"/>
    <w:rsid w:val="00511722"/>
    <w:rsid w:val="00532497"/>
    <w:rsid w:val="0054296A"/>
    <w:rsid w:val="00553976"/>
    <w:rsid w:val="00560B19"/>
    <w:rsid w:val="005635E7"/>
    <w:rsid w:val="00564195"/>
    <w:rsid w:val="00574AB4"/>
    <w:rsid w:val="00587092"/>
    <w:rsid w:val="005908AC"/>
    <w:rsid w:val="00593606"/>
    <w:rsid w:val="005A07BC"/>
    <w:rsid w:val="005A1385"/>
    <w:rsid w:val="005A4890"/>
    <w:rsid w:val="005B0595"/>
    <w:rsid w:val="005B4F93"/>
    <w:rsid w:val="005B67DE"/>
    <w:rsid w:val="005C39EE"/>
    <w:rsid w:val="005C7148"/>
    <w:rsid w:val="005D1357"/>
    <w:rsid w:val="005D1C07"/>
    <w:rsid w:val="005D6408"/>
    <w:rsid w:val="005D6BCE"/>
    <w:rsid w:val="005E5E0F"/>
    <w:rsid w:val="005E7624"/>
    <w:rsid w:val="005F0713"/>
    <w:rsid w:val="005F2229"/>
    <w:rsid w:val="005F703E"/>
    <w:rsid w:val="00600AE2"/>
    <w:rsid w:val="00602893"/>
    <w:rsid w:val="006030E6"/>
    <w:rsid w:val="00603EB7"/>
    <w:rsid w:val="00612BC0"/>
    <w:rsid w:val="00621183"/>
    <w:rsid w:val="00621C02"/>
    <w:rsid w:val="0062654F"/>
    <w:rsid w:val="0065139D"/>
    <w:rsid w:val="00663456"/>
    <w:rsid w:val="00673D18"/>
    <w:rsid w:val="006740E3"/>
    <w:rsid w:val="0067594B"/>
    <w:rsid w:val="0069357C"/>
    <w:rsid w:val="00694C0D"/>
    <w:rsid w:val="006964D0"/>
    <w:rsid w:val="006B02F3"/>
    <w:rsid w:val="006B075D"/>
    <w:rsid w:val="006B13E3"/>
    <w:rsid w:val="006B54ED"/>
    <w:rsid w:val="006C1FDB"/>
    <w:rsid w:val="006C25E3"/>
    <w:rsid w:val="006D1318"/>
    <w:rsid w:val="006D38C7"/>
    <w:rsid w:val="0070747F"/>
    <w:rsid w:val="00716F6B"/>
    <w:rsid w:val="00730B01"/>
    <w:rsid w:val="00734B7F"/>
    <w:rsid w:val="00735D7D"/>
    <w:rsid w:val="0074104C"/>
    <w:rsid w:val="00743EC7"/>
    <w:rsid w:val="007450B0"/>
    <w:rsid w:val="00746EBE"/>
    <w:rsid w:val="00764CF1"/>
    <w:rsid w:val="00772189"/>
    <w:rsid w:val="00776FB5"/>
    <w:rsid w:val="00777C64"/>
    <w:rsid w:val="0078136C"/>
    <w:rsid w:val="0078260C"/>
    <w:rsid w:val="00786F6B"/>
    <w:rsid w:val="007A2789"/>
    <w:rsid w:val="007A4032"/>
    <w:rsid w:val="007A6B01"/>
    <w:rsid w:val="007B3645"/>
    <w:rsid w:val="007B7FF4"/>
    <w:rsid w:val="007F3A87"/>
    <w:rsid w:val="007F4B05"/>
    <w:rsid w:val="007F599E"/>
    <w:rsid w:val="007F6A71"/>
    <w:rsid w:val="00810E99"/>
    <w:rsid w:val="00815A12"/>
    <w:rsid w:val="008278CF"/>
    <w:rsid w:val="00835C6E"/>
    <w:rsid w:val="00840E70"/>
    <w:rsid w:val="008414D0"/>
    <w:rsid w:val="00841FEB"/>
    <w:rsid w:val="008614C2"/>
    <w:rsid w:val="00871020"/>
    <w:rsid w:val="00872797"/>
    <w:rsid w:val="00876766"/>
    <w:rsid w:val="008823E7"/>
    <w:rsid w:val="00882CAA"/>
    <w:rsid w:val="00883FCF"/>
    <w:rsid w:val="00895766"/>
    <w:rsid w:val="008A0EE5"/>
    <w:rsid w:val="008A164E"/>
    <w:rsid w:val="008A38C1"/>
    <w:rsid w:val="008A3BB3"/>
    <w:rsid w:val="008B2FFA"/>
    <w:rsid w:val="008D0851"/>
    <w:rsid w:val="008D701B"/>
    <w:rsid w:val="008D7A04"/>
    <w:rsid w:val="008F21D5"/>
    <w:rsid w:val="00902025"/>
    <w:rsid w:val="00905366"/>
    <w:rsid w:val="0091244C"/>
    <w:rsid w:val="009223DA"/>
    <w:rsid w:val="0094020B"/>
    <w:rsid w:val="00941C3C"/>
    <w:rsid w:val="00945824"/>
    <w:rsid w:val="009610BD"/>
    <w:rsid w:val="00961763"/>
    <w:rsid w:val="00961BE9"/>
    <w:rsid w:val="009631DF"/>
    <w:rsid w:val="00966573"/>
    <w:rsid w:val="00977BEA"/>
    <w:rsid w:val="00981C8F"/>
    <w:rsid w:val="00982B72"/>
    <w:rsid w:val="00983E24"/>
    <w:rsid w:val="009967DA"/>
    <w:rsid w:val="0099763A"/>
    <w:rsid w:val="009A18D4"/>
    <w:rsid w:val="009B03FA"/>
    <w:rsid w:val="009B2147"/>
    <w:rsid w:val="009B3F01"/>
    <w:rsid w:val="009C4F34"/>
    <w:rsid w:val="009C64FC"/>
    <w:rsid w:val="009C6A26"/>
    <w:rsid w:val="009C766F"/>
    <w:rsid w:val="009D4C42"/>
    <w:rsid w:val="009D75A3"/>
    <w:rsid w:val="009E028A"/>
    <w:rsid w:val="009E48DF"/>
    <w:rsid w:val="009F4670"/>
    <w:rsid w:val="009F70EE"/>
    <w:rsid w:val="00A13EEB"/>
    <w:rsid w:val="00A2017F"/>
    <w:rsid w:val="00A23D0B"/>
    <w:rsid w:val="00A360E4"/>
    <w:rsid w:val="00A51934"/>
    <w:rsid w:val="00A55EC2"/>
    <w:rsid w:val="00A571EC"/>
    <w:rsid w:val="00A667F0"/>
    <w:rsid w:val="00A70745"/>
    <w:rsid w:val="00A778DA"/>
    <w:rsid w:val="00A835B0"/>
    <w:rsid w:val="00A95AE9"/>
    <w:rsid w:val="00AA4BC2"/>
    <w:rsid w:val="00AB704A"/>
    <w:rsid w:val="00AB7127"/>
    <w:rsid w:val="00AB71E8"/>
    <w:rsid w:val="00AB72EA"/>
    <w:rsid w:val="00AB7CA5"/>
    <w:rsid w:val="00AC73A6"/>
    <w:rsid w:val="00AD2651"/>
    <w:rsid w:val="00AD3935"/>
    <w:rsid w:val="00AD4622"/>
    <w:rsid w:val="00AD6033"/>
    <w:rsid w:val="00AF2B47"/>
    <w:rsid w:val="00AF3138"/>
    <w:rsid w:val="00AF69E5"/>
    <w:rsid w:val="00B0055E"/>
    <w:rsid w:val="00B02C3E"/>
    <w:rsid w:val="00B24673"/>
    <w:rsid w:val="00B24EA3"/>
    <w:rsid w:val="00B34FBE"/>
    <w:rsid w:val="00B37078"/>
    <w:rsid w:val="00B375F9"/>
    <w:rsid w:val="00B37AC9"/>
    <w:rsid w:val="00B53AFA"/>
    <w:rsid w:val="00B54CCB"/>
    <w:rsid w:val="00B54DCC"/>
    <w:rsid w:val="00B6415E"/>
    <w:rsid w:val="00B76F58"/>
    <w:rsid w:val="00B776D3"/>
    <w:rsid w:val="00B84436"/>
    <w:rsid w:val="00B85613"/>
    <w:rsid w:val="00B85B35"/>
    <w:rsid w:val="00B95032"/>
    <w:rsid w:val="00B97640"/>
    <w:rsid w:val="00BC572F"/>
    <w:rsid w:val="00BC5EEF"/>
    <w:rsid w:val="00BD5A18"/>
    <w:rsid w:val="00BD714F"/>
    <w:rsid w:val="00C07176"/>
    <w:rsid w:val="00C114E3"/>
    <w:rsid w:val="00C11A1D"/>
    <w:rsid w:val="00C11E93"/>
    <w:rsid w:val="00C21103"/>
    <w:rsid w:val="00C212E3"/>
    <w:rsid w:val="00C21536"/>
    <w:rsid w:val="00C24164"/>
    <w:rsid w:val="00C24BFA"/>
    <w:rsid w:val="00C37D06"/>
    <w:rsid w:val="00C66C01"/>
    <w:rsid w:val="00C7447B"/>
    <w:rsid w:val="00C75E56"/>
    <w:rsid w:val="00C766AE"/>
    <w:rsid w:val="00C87F7D"/>
    <w:rsid w:val="00C97A03"/>
    <w:rsid w:val="00CA3925"/>
    <w:rsid w:val="00CB0A0A"/>
    <w:rsid w:val="00CB4BB6"/>
    <w:rsid w:val="00CB5B4F"/>
    <w:rsid w:val="00CC1553"/>
    <w:rsid w:val="00CC5FAA"/>
    <w:rsid w:val="00CC643E"/>
    <w:rsid w:val="00CD35B2"/>
    <w:rsid w:val="00CD7668"/>
    <w:rsid w:val="00CE2699"/>
    <w:rsid w:val="00CE35ED"/>
    <w:rsid w:val="00CE6721"/>
    <w:rsid w:val="00CF6AA0"/>
    <w:rsid w:val="00D00544"/>
    <w:rsid w:val="00D02D59"/>
    <w:rsid w:val="00D05D2A"/>
    <w:rsid w:val="00D151B5"/>
    <w:rsid w:val="00D16634"/>
    <w:rsid w:val="00D240F9"/>
    <w:rsid w:val="00D25FC7"/>
    <w:rsid w:val="00D3036E"/>
    <w:rsid w:val="00D324EA"/>
    <w:rsid w:val="00D379A2"/>
    <w:rsid w:val="00D42A99"/>
    <w:rsid w:val="00D651F3"/>
    <w:rsid w:val="00D73F8A"/>
    <w:rsid w:val="00D76D65"/>
    <w:rsid w:val="00D82A20"/>
    <w:rsid w:val="00D8538B"/>
    <w:rsid w:val="00D87F40"/>
    <w:rsid w:val="00D95095"/>
    <w:rsid w:val="00DA5935"/>
    <w:rsid w:val="00DB31FC"/>
    <w:rsid w:val="00DB40DB"/>
    <w:rsid w:val="00DC0F76"/>
    <w:rsid w:val="00DC2215"/>
    <w:rsid w:val="00DC295A"/>
    <w:rsid w:val="00DC7B69"/>
    <w:rsid w:val="00DD0394"/>
    <w:rsid w:val="00DD7F97"/>
    <w:rsid w:val="00DE1B67"/>
    <w:rsid w:val="00DE4698"/>
    <w:rsid w:val="00DE4A5F"/>
    <w:rsid w:val="00DF78CC"/>
    <w:rsid w:val="00E12C1F"/>
    <w:rsid w:val="00E164E1"/>
    <w:rsid w:val="00E329F7"/>
    <w:rsid w:val="00E35E61"/>
    <w:rsid w:val="00E36C9F"/>
    <w:rsid w:val="00E37861"/>
    <w:rsid w:val="00E43CCA"/>
    <w:rsid w:val="00E50008"/>
    <w:rsid w:val="00E54B48"/>
    <w:rsid w:val="00E57046"/>
    <w:rsid w:val="00E65420"/>
    <w:rsid w:val="00E7226E"/>
    <w:rsid w:val="00E764C4"/>
    <w:rsid w:val="00E775C7"/>
    <w:rsid w:val="00E92F5B"/>
    <w:rsid w:val="00E9382E"/>
    <w:rsid w:val="00E96BA2"/>
    <w:rsid w:val="00EA489A"/>
    <w:rsid w:val="00EA7114"/>
    <w:rsid w:val="00EA78E7"/>
    <w:rsid w:val="00EC46A6"/>
    <w:rsid w:val="00EC6A3C"/>
    <w:rsid w:val="00ED2EDF"/>
    <w:rsid w:val="00EE14A6"/>
    <w:rsid w:val="00EE4EF4"/>
    <w:rsid w:val="00EE56CD"/>
    <w:rsid w:val="00F02D84"/>
    <w:rsid w:val="00F03B89"/>
    <w:rsid w:val="00F058A1"/>
    <w:rsid w:val="00F070F9"/>
    <w:rsid w:val="00F1124C"/>
    <w:rsid w:val="00F11342"/>
    <w:rsid w:val="00F20DD5"/>
    <w:rsid w:val="00F2167F"/>
    <w:rsid w:val="00F233BC"/>
    <w:rsid w:val="00F301F4"/>
    <w:rsid w:val="00F377A6"/>
    <w:rsid w:val="00F42625"/>
    <w:rsid w:val="00F4502C"/>
    <w:rsid w:val="00F474F9"/>
    <w:rsid w:val="00F52ACD"/>
    <w:rsid w:val="00F57993"/>
    <w:rsid w:val="00F8361E"/>
    <w:rsid w:val="00F859CC"/>
    <w:rsid w:val="00F9592F"/>
    <w:rsid w:val="00F969D8"/>
    <w:rsid w:val="00FA0042"/>
    <w:rsid w:val="00FA522A"/>
    <w:rsid w:val="00FA5A39"/>
    <w:rsid w:val="00FB0904"/>
    <w:rsid w:val="00FC5471"/>
    <w:rsid w:val="00FC6673"/>
    <w:rsid w:val="00FC6E41"/>
    <w:rsid w:val="00FD0941"/>
    <w:rsid w:val="00FE1571"/>
    <w:rsid w:val="7263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B1"/>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A83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621">
      <w:bodyDiv w:val="1"/>
      <w:marLeft w:val="0"/>
      <w:marRight w:val="0"/>
      <w:marTop w:val="0"/>
      <w:marBottom w:val="0"/>
      <w:divBdr>
        <w:top w:val="none" w:sz="0" w:space="0" w:color="auto"/>
        <w:left w:val="none" w:sz="0" w:space="0" w:color="auto"/>
        <w:bottom w:val="none" w:sz="0" w:space="0" w:color="auto"/>
        <w:right w:val="none" w:sz="0" w:space="0" w:color="auto"/>
      </w:divBdr>
    </w:div>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78466333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su.box.com/s/ef2wmolz98wqz0gqazfkbg32sdn3peh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gened@lsu.ed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lsu.box.com/s/zcv01d24p61mi5u8544dscadh8pj9w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su.box.com/s/ok2mz1dqdqn4w6v40hubemyjb8rv8lx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AFA1E-F83A-40BE-B645-5E46CD73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for Problem Solving</dc:title>
  <dc:subject/>
  <dc:creator>Tara Rose</dc:creator>
  <cp:keywords/>
  <dc:description/>
  <cp:lastModifiedBy>Claire L Sassic Young</cp:lastModifiedBy>
  <cp:revision>2</cp:revision>
  <cp:lastPrinted>2020-04-28T16:32:00Z</cp:lastPrinted>
  <dcterms:created xsi:type="dcterms:W3CDTF">2023-06-05T14:43:00Z</dcterms:created>
  <dcterms:modified xsi:type="dcterms:W3CDTF">2023-06-05T14:43:00Z</dcterms:modified>
</cp:coreProperties>
</file>